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6D757" w14:textId="15D35BBD" w:rsidR="00B1346C" w:rsidRPr="002A156F" w:rsidRDefault="002A156F" w:rsidP="002A156F">
      <w:pPr>
        <w:spacing w:after="0" w:line="240" w:lineRule="auto"/>
        <w:rPr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1" locked="0" layoutInCell="1" allowOverlap="1" wp14:anchorId="2DFF566F" wp14:editId="6BD529C3">
            <wp:simplePos x="0" y="0"/>
            <wp:positionH relativeFrom="column">
              <wp:posOffset>-337185</wp:posOffset>
            </wp:positionH>
            <wp:positionV relativeFrom="paragraph">
              <wp:posOffset>-941705</wp:posOffset>
            </wp:positionV>
            <wp:extent cx="723900" cy="721360"/>
            <wp:effectExtent l="0" t="0" r="0" b="254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sart_23-02-19_18-25-20-29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1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500078" w14:textId="219E51D3" w:rsidR="00B1346C" w:rsidRDefault="00B1346C" w:rsidP="00546839">
      <w:pPr>
        <w:spacing w:after="0" w:line="240" w:lineRule="auto"/>
        <w:jc w:val="center"/>
        <w:rPr>
          <w:sz w:val="28"/>
          <w:szCs w:val="28"/>
        </w:rPr>
      </w:pPr>
    </w:p>
    <w:p w14:paraId="632EC998" w14:textId="7B3A0F1A" w:rsidR="00D93DCA" w:rsidRPr="00754367" w:rsidRDefault="00546839" w:rsidP="00546839">
      <w:pPr>
        <w:spacing w:after="0" w:line="240" w:lineRule="auto"/>
        <w:jc w:val="center"/>
        <w:rPr>
          <w:rFonts w:cs="Times New Roman"/>
          <w:b/>
          <w:sz w:val="36"/>
          <w:szCs w:val="36"/>
          <w:lang w:val="en-US"/>
        </w:rPr>
      </w:pPr>
      <w:bookmarkStart w:id="0" w:name="_Hlk483377872"/>
      <w:r w:rsidRPr="00B1346C">
        <w:rPr>
          <w:rFonts w:cs="Times New Roman"/>
          <w:b/>
          <w:sz w:val="36"/>
          <w:szCs w:val="36"/>
        </w:rPr>
        <w:t>Template for Evidence</w:t>
      </w:r>
      <w:r w:rsidR="00754367">
        <w:rPr>
          <w:rFonts w:cs="Times New Roman"/>
          <w:b/>
          <w:sz w:val="36"/>
          <w:szCs w:val="36"/>
          <w:lang w:val="en-US"/>
        </w:rPr>
        <w:t>(s)</w:t>
      </w:r>
    </w:p>
    <w:p w14:paraId="14F8A96F" w14:textId="7B8B00FF" w:rsidR="00546839" w:rsidRPr="00546839" w:rsidRDefault="00546839" w:rsidP="00546839">
      <w:pPr>
        <w:spacing w:after="0" w:line="240" w:lineRule="auto"/>
        <w:jc w:val="center"/>
        <w:rPr>
          <w:sz w:val="28"/>
          <w:szCs w:val="28"/>
        </w:rPr>
      </w:pPr>
      <w:r w:rsidRPr="00B1346C">
        <w:rPr>
          <w:rFonts w:cs="Times New Roman"/>
          <w:b/>
          <w:sz w:val="36"/>
          <w:szCs w:val="36"/>
        </w:rPr>
        <w:t>UI GreenMetric Questionnaire</w:t>
      </w:r>
    </w:p>
    <w:bookmarkEnd w:id="0"/>
    <w:p w14:paraId="2288B94E" w14:textId="49E26944" w:rsidR="00546839" w:rsidRDefault="00546839" w:rsidP="00546839">
      <w:pPr>
        <w:spacing w:after="0" w:line="240" w:lineRule="auto"/>
        <w:jc w:val="center"/>
      </w:pPr>
    </w:p>
    <w:p w14:paraId="3379BD26" w14:textId="739191AC" w:rsidR="00005B83" w:rsidRPr="00D952EC" w:rsidRDefault="00C257B8" w:rsidP="00005B83">
      <w:pPr>
        <w:tabs>
          <w:tab w:val="left" w:pos="1134"/>
          <w:tab w:val="left" w:pos="1418"/>
        </w:tabs>
        <w:spacing w:after="0" w:line="240" w:lineRule="auto"/>
        <w:rPr>
          <w:rFonts w:cstheme="minorHAnsi"/>
          <w:lang w:val="en-US"/>
        </w:rPr>
      </w:pPr>
      <w:r>
        <w:rPr>
          <w:rFonts w:cstheme="minorHAnsi"/>
        </w:rPr>
        <w:t>Institute</w:t>
      </w:r>
      <w:r w:rsidR="00D952EC">
        <w:rPr>
          <w:rFonts w:cstheme="minorHAnsi"/>
        </w:rPr>
        <w:tab/>
      </w:r>
      <w:r w:rsidR="00D952EC">
        <w:rPr>
          <w:rFonts w:cstheme="minorHAnsi"/>
        </w:rPr>
        <w:tab/>
        <w:t>:</w:t>
      </w:r>
      <w:r w:rsidR="00D952EC">
        <w:rPr>
          <w:rFonts w:cstheme="minorHAnsi"/>
        </w:rPr>
        <w:tab/>
      </w:r>
      <w:r w:rsidR="00D952EC">
        <w:rPr>
          <w:rFonts w:cstheme="minorHAnsi"/>
          <w:lang w:val="en-US"/>
        </w:rPr>
        <w:t>Andijan State Institute of Foreign Languages</w:t>
      </w:r>
    </w:p>
    <w:p w14:paraId="605A310C" w14:textId="00B8E1A6" w:rsidR="00005B83" w:rsidRPr="00D952EC" w:rsidRDefault="00D952EC" w:rsidP="00005B83">
      <w:pPr>
        <w:tabs>
          <w:tab w:val="left" w:pos="1134"/>
          <w:tab w:val="left" w:pos="1418"/>
        </w:tabs>
        <w:spacing w:after="0" w:line="240" w:lineRule="auto"/>
        <w:rPr>
          <w:rFonts w:cstheme="minorHAnsi"/>
          <w:lang w:val="en-US"/>
        </w:rPr>
      </w:pPr>
      <w:r>
        <w:rPr>
          <w:rFonts w:cstheme="minorHAnsi"/>
        </w:rPr>
        <w:t>Country</w:t>
      </w:r>
      <w:r>
        <w:rPr>
          <w:rFonts w:cstheme="minorHAnsi"/>
        </w:rPr>
        <w:tab/>
      </w:r>
      <w:r>
        <w:rPr>
          <w:rFonts w:cstheme="minorHAnsi"/>
        </w:rPr>
        <w:tab/>
        <w:t>:</w:t>
      </w:r>
      <w:r>
        <w:rPr>
          <w:rFonts w:cstheme="minorHAnsi"/>
        </w:rPr>
        <w:tab/>
      </w:r>
      <w:r>
        <w:rPr>
          <w:rFonts w:cstheme="minorHAnsi"/>
          <w:lang w:val="en-US"/>
        </w:rPr>
        <w:t>Uzbekistan</w:t>
      </w:r>
    </w:p>
    <w:p w14:paraId="7F1875D1" w14:textId="498665EC" w:rsidR="00005B83" w:rsidRPr="00D952EC" w:rsidRDefault="00D952EC" w:rsidP="00005B83">
      <w:pPr>
        <w:tabs>
          <w:tab w:val="left" w:pos="1134"/>
          <w:tab w:val="left" w:pos="1418"/>
        </w:tabs>
        <w:spacing w:after="0" w:line="240" w:lineRule="auto"/>
        <w:rPr>
          <w:rFonts w:cstheme="minorHAnsi"/>
          <w:lang w:val="en-US"/>
        </w:rPr>
      </w:pPr>
      <w:r>
        <w:rPr>
          <w:rFonts w:cstheme="minorHAnsi"/>
        </w:rPr>
        <w:t>Web Address</w:t>
      </w:r>
      <w:r>
        <w:rPr>
          <w:rFonts w:cstheme="minorHAnsi"/>
        </w:rPr>
        <w:tab/>
        <w:t>:</w:t>
      </w:r>
      <w:r>
        <w:rPr>
          <w:rFonts w:cstheme="minorHAnsi"/>
        </w:rPr>
        <w:tab/>
      </w:r>
      <w:r>
        <w:fldChar w:fldCharType="begin"/>
      </w:r>
      <w:r>
        <w:instrText>HYPERLINK "http://www.adchti.uz"</w:instrText>
      </w:r>
      <w:r>
        <w:fldChar w:fldCharType="separate"/>
      </w:r>
      <w:r w:rsidRPr="006929A6">
        <w:rPr>
          <w:rStyle w:val="aa"/>
          <w:rFonts w:cstheme="minorHAnsi"/>
          <w:lang w:val="en-US"/>
        </w:rPr>
        <w:t>www.adchti.uz</w:t>
      </w:r>
      <w:r>
        <w:fldChar w:fldCharType="end"/>
      </w:r>
      <w:r>
        <w:rPr>
          <w:rFonts w:cstheme="minorHAnsi"/>
          <w:lang w:val="en-US"/>
        </w:rPr>
        <w:t xml:space="preserve"> </w:t>
      </w:r>
    </w:p>
    <w:p w14:paraId="686CD8AC" w14:textId="112842F3" w:rsidR="00005B83" w:rsidRDefault="00005B83" w:rsidP="00005B83">
      <w:pPr>
        <w:tabs>
          <w:tab w:val="left" w:pos="1134"/>
          <w:tab w:val="left" w:pos="1418"/>
        </w:tabs>
        <w:spacing w:after="0" w:line="240" w:lineRule="auto"/>
        <w:rPr>
          <w:rFonts w:cstheme="minorHAnsi"/>
        </w:rPr>
      </w:pPr>
    </w:p>
    <w:p w14:paraId="32C1212B" w14:textId="646DE251" w:rsidR="00005B83" w:rsidRDefault="00005B83" w:rsidP="00005B83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[1] Setting and Infrastructure (SI)</w:t>
      </w:r>
    </w:p>
    <w:p w14:paraId="5341ABE7" w14:textId="1C668ACB" w:rsidR="008C2DE2" w:rsidRDefault="00005B83" w:rsidP="00005B83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[1.</w:t>
      </w:r>
      <w:r w:rsidR="005675F2">
        <w:rPr>
          <w:rFonts w:cstheme="minorHAnsi"/>
          <w:b/>
          <w:lang w:val="en-US"/>
        </w:rPr>
        <w:t>1</w:t>
      </w:r>
      <w:r w:rsidR="00D30C4A">
        <w:rPr>
          <w:rFonts w:cstheme="minorHAnsi"/>
          <w:b/>
          <w:lang w:val="en-US"/>
        </w:rPr>
        <w:t>7</w:t>
      </w:r>
      <w:r>
        <w:rPr>
          <w:rFonts w:cstheme="minorHAnsi"/>
          <w:b/>
        </w:rPr>
        <w:t xml:space="preserve">] </w:t>
      </w:r>
      <w:r w:rsidR="00C257B8">
        <w:rPr>
          <w:rFonts w:cstheme="minorHAnsi"/>
          <w:b/>
        </w:rPr>
        <w:t>Institute</w:t>
      </w:r>
      <w:r w:rsidR="002C0F48" w:rsidRPr="002C0F48">
        <w:rPr>
          <w:rFonts w:cstheme="minorHAnsi"/>
          <w:b/>
        </w:rPr>
        <w:t xml:space="preserve"> budget for sustainability effort  (in US Dollars)</w:t>
      </w:r>
      <w:r w:rsidR="00F83219" w:rsidRPr="00F83219">
        <w:rPr>
          <w:rFonts w:cstheme="minorHAnsi"/>
          <w:b/>
        </w:rPr>
        <w:t xml:space="preserve"> </w:t>
      </w:r>
    </w:p>
    <w:p w14:paraId="24898526" w14:textId="77777777" w:rsidR="00005B83" w:rsidRDefault="00005B83" w:rsidP="00005B83">
      <w:pPr>
        <w:spacing w:after="0" w:line="240" w:lineRule="auto"/>
        <w:rPr>
          <w:rFonts w:cstheme="minorHAnsi"/>
          <w:lang w:val="en-US"/>
        </w:rPr>
      </w:pPr>
    </w:p>
    <w:tbl>
      <w:tblPr>
        <w:tblStyle w:val="-451"/>
        <w:tblW w:w="0" w:type="auto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2A156F" w14:paraId="1F63BBD5" w14:textId="77777777" w:rsidTr="009B10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</w:tcPr>
          <w:p w14:paraId="1651063D" w14:textId="77777777" w:rsidR="002A156F" w:rsidRDefault="002A156F" w:rsidP="009B1039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Budget Total</w:t>
            </w:r>
          </w:p>
        </w:tc>
        <w:tc>
          <w:tcPr>
            <w:tcW w:w="1971" w:type="dxa"/>
          </w:tcPr>
          <w:p w14:paraId="3D691AC4" w14:textId="77777777" w:rsidR="002A156F" w:rsidRDefault="002A156F" w:rsidP="009B103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FD02A7">
              <w:rPr>
                <w:rFonts w:cstheme="minorHAnsi"/>
                <w:lang w:val="en-US"/>
              </w:rPr>
              <w:t>$ 6200520</w:t>
            </w:r>
          </w:p>
        </w:tc>
        <w:tc>
          <w:tcPr>
            <w:tcW w:w="1971" w:type="dxa"/>
          </w:tcPr>
          <w:p w14:paraId="0434AB6C" w14:textId="77777777" w:rsidR="002A156F" w:rsidRDefault="002A156F" w:rsidP="009B103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FD02A7">
              <w:rPr>
                <w:rFonts w:cstheme="minorHAnsi"/>
                <w:lang w:val="en-US"/>
              </w:rPr>
              <w:t>$ 6476113</w:t>
            </w:r>
          </w:p>
        </w:tc>
        <w:tc>
          <w:tcPr>
            <w:tcW w:w="1971" w:type="dxa"/>
          </w:tcPr>
          <w:p w14:paraId="73A0F605" w14:textId="77777777" w:rsidR="002A156F" w:rsidRDefault="002A156F" w:rsidP="009B103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FD02A7">
              <w:rPr>
                <w:rFonts w:cstheme="minorHAnsi"/>
                <w:lang w:val="en-US"/>
              </w:rPr>
              <w:t>$ 7455003</w:t>
            </w:r>
          </w:p>
        </w:tc>
        <w:tc>
          <w:tcPr>
            <w:tcW w:w="1971" w:type="dxa"/>
          </w:tcPr>
          <w:p w14:paraId="010B08F8" w14:textId="77777777" w:rsidR="002A156F" w:rsidRDefault="002A156F" w:rsidP="009B103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FD02A7">
              <w:rPr>
                <w:rFonts w:cstheme="minorHAnsi"/>
                <w:lang w:val="en-US"/>
              </w:rPr>
              <w:t>$ 6710545</w:t>
            </w:r>
          </w:p>
        </w:tc>
      </w:tr>
      <w:tr w:rsidR="002A156F" w14:paraId="047FAAAC" w14:textId="77777777" w:rsidTr="009B10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</w:tcPr>
          <w:p w14:paraId="50299486" w14:textId="77777777" w:rsidR="002A156F" w:rsidRDefault="002A156F" w:rsidP="009B1039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Sustainability Budget</w:t>
            </w:r>
          </w:p>
        </w:tc>
        <w:tc>
          <w:tcPr>
            <w:tcW w:w="1971" w:type="dxa"/>
          </w:tcPr>
          <w:p w14:paraId="6633BC38" w14:textId="77777777" w:rsidR="002A156F" w:rsidRDefault="002A156F" w:rsidP="009B103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FD02A7">
              <w:rPr>
                <w:rFonts w:cstheme="minorHAnsi"/>
                <w:lang w:val="en-US"/>
              </w:rPr>
              <w:t>$ 1860049</w:t>
            </w:r>
          </w:p>
        </w:tc>
        <w:tc>
          <w:tcPr>
            <w:tcW w:w="1971" w:type="dxa"/>
          </w:tcPr>
          <w:p w14:paraId="69C8A947" w14:textId="77777777" w:rsidR="002A156F" w:rsidRDefault="002A156F" w:rsidP="009B103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FD02A7">
              <w:rPr>
                <w:rFonts w:cstheme="minorHAnsi"/>
                <w:lang w:val="en-US"/>
              </w:rPr>
              <w:t>$ 1942722</w:t>
            </w:r>
          </w:p>
        </w:tc>
        <w:tc>
          <w:tcPr>
            <w:tcW w:w="1971" w:type="dxa"/>
          </w:tcPr>
          <w:p w14:paraId="5212E913" w14:textId="77777777" w:rsidR="002A156F" w:rsidRDefault="002A156F" w:rsidP="009B103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FD02A7">
              <w:rPr>
                <w:rFonts w:cstheme="minorHAnsi"/>
                <w:lang w:val="en-US"/>
              </w:rPr>
              <w:t>$ 2236372</w:t>
            </w:r>
          </w:p>
        </w:tc>
        <w:tc>
          <w:tcPr>
            <w:tcW w:w="1971" w:type="dxa"/>
          </w:tcPr>
          <w:p w14:paraId="3A846767" w14:textId="77777777" w:rsidR="002A156F" w:rsidRDefault="002A156F" w:rsidP="009B103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FD02A7">
              <w:rPr>
                <w:rFonts w:cstheme="minorHAnsi"/>
                <w:lang w:val="en-US"/>
              </w:rPr>
              <w:t>$ 2013048</w:t>
            </w:r>
          </w:p>
        </w:tc>
      </w:tr>
      <w:tr w:rsidR="002A156F" w14:paraId="12AB2EEC" w14:textId="77777777" w:rsidTr="002A156F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</w:tcPr>
          <w:p w14:paraId="30C32A34" w14:textId="57A50C3D" w:rsidR="002A156F" w:rsidRDefault="002A156F" w:rsidP="009B1039">
            <w:pPr>
              <w:rPr>
                <w:rFonts w:cstheme="minorHAnsi"/>
                <w:lang w:val="en-US"/>
              </w:rPr>
            </w:pPr>
          </w:p>
        </w:tc>
        <w:tc>
          <w:tcPr>
            <w:tcW w:w="1971" w:type="dxa"/>
          </w:tcPr>
          <w:p w14:paraId="4A36DCB0" w14:textId="77777777" w:rsidR="002A156F" w:rsidRDefault="002A156F" w:rsidP="009B103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</w:p>
        </w:tc>
        <w:tc>
          <w:tcPr>
            <w:tcW w:w="1971" w:type="dxa"/>
          </w:tcPr>
          <w:p w14:paraId="35BD36F0" w14:textId="77777777" w:rsidR="002A156F" w:rsidRDefault="002A156F" w:rsidP="009B103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</w:p>
        </w:tc>
        <w:tc>
          <w:tcPr>
            <w:tcW w:w="1971" w:type="dxa"/>
          </w:tcPr>
          <w:p w14:paraId="36F1575A" w14:textId="77777777" w:rsidR="002A156F" w:rsidRDefault="002A156F" w:rsidP="009B103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Percentage</w:t>
            </w:r>
          </w:p>
        </w:tc>
        <w:tc>
          <w:tcPr>
            <w:tcW w:w="1971" w:type="dxa"/>
          </w:tcPr>
          <w:p w14:paraId="63B0DA14" w14:textId="77777777" w:rsidR="002A156F" w:rsidRDefault="002A156F" w:rsidP="009B103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30 %</w:t>
            </w:r>
          </w:p>
        </w:tc>
      </w:tr>
    </w:tbl>
    <w:p w14:paraId="1BD39BC5" w14:textId="6B66EEB8" w:rsidR="002A156F" w:rsidRPr="002A156F" w:rsidRDefault="002A156F" w:rsidP="002A15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00B941C" w14:textId="37D4923B" w:rsidR="002A156F" w:rsidRPr="002A156F" w:rsidRDefault="002A156F" w:rsidP="002A15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A156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Energy Efficiency and Renewable Energy </w:t>
      </w:r>
      <w:r w:rsidRPr="002A156F">
        <w:rPr>
          <w:rFonts w:ascii="Times New Roman" w:hAnsi="Times New Roman" w:cs="Times New Roman"/>
          <w:b/>
          <w:bCs/>
          <w:sz w:val="24"/>
          <w:szCs w:val="24"/>
          <w:lang w:val="en-US"/>
        </w:rPr>
        <w:t>(5%</w:t>
      </w:r>
      <w:proofErr w:type="gramStart"/>
      <w:r w:rsidRPr="002A156F">
        <w:rPr>
          <w:rFonts w:ascii="Times New Roman" w:hAnsi="Times New Roman" w:cs="Times New Roman"/>
          <w:b/>
          <w:bCs/>
          <w:sz w:val="24"/>
          <w:szCs w:val="24"/>
          <w:lang w:val="en-US"/>
        </w:rPr>
        <w:t>) :</w:t>
      </w:r>
      <w:proofErr w:type="gramEnd"/>
      <w:r w:rsidRPr="002A156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$95 757.0</w:t>
      </w:r>
    </w:p>
    <w:p w14:paraId="773DAAD8" w14:textId="77777777" w:rsidR="002A156F" w:rsidRPr="002A156F" w:rsidRDefault="002A156F" w:rsidP="002A15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A156F">
        <w:rPr>
          <w:rFonts w:ascii="Times New Roman" w:hAnsi="Times New Roman" w:cs="Times New Roman"/>
          <w:b/>
          <w:sz w:val="24"/>
          <w:szCs w:val="24"/>
          <w:lang w:val="en-US"/>
        </w:rPr>
        <w:t xml:space="preserve">Waste Reduction and </w:t>
      </w:r>
      <w:proofErr w:type="gramStart"/>
      <w:r w:rsidRPr="002A156F">
        <w:rPr>
          <w:rFonts w:ascii="Times New Roman" w:hAnsi="Times New Roman" w:cs="Times New Roman"/>
          <w:b/>
          <w:sz w:val="24"/>
          <w:szCs w:val="24"/>
          <w:lang w:val="en-US"/>
        </w:rPr>
        <w:t>Recycling</w:t>
      </w:r>
      <w:r w:rsidRPr="002A156F">
        <w:rPr>
          <w:rFonts w:ascii="Times New Roman" w:hAnsi="Times New Roman" w:cs="Times New Roman"/>
          <w:b/>
          <w:bCs/>
          <w:sz w:val="24"/>
          <w:szCs w:val="24"/>
          <w:lang w:val="en-US"/>
        </w:rPr>
        <w:t>(</w:t>
      </w:r>
      <w:proofErr w:type="gramEnd"/>
      <w:r w:rsidRPr="002A156F">
        <w:rPr>
          <w:rFonts w:ascii="Times New Roman" w:hAnsi="Times New Roman" w:cs="Times New Roman"/>
          <w:b/>
          <w:bCs/>
          <w:sz w:val="24"/>
          <w:szCs w:val="24"/>
          <w:lang w:val="en-US"/>
        </w:rPr>
        <w:t>1%) : $15 600.0</w:t>
      </w:r>
    </w:p>
    <w:p w14:paraId="13D014E9" w14:textId="77777777" w:rsidR="002A156F" w:rsidRPr="002A156F" w:rsidRDefault="002A156F" w:rsidP="002A156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A156F">
        <w:rPr>
          <w:rFonts w:ascii="Times New Roman" w:hAnsi="Times New Roman" w:cs="Times New Roman"/>
          <w:b/>
          <w:sz w:val="24"/>
          <w:szCs w:val="24"/>
          <w:lang w:val="en-US"/>
        </w:rPr>
        <w:t xml:space="preserve">Water Conservation </w:t>
      </w:r>
      <w:r w:rsidRPr="002A156F">
        <w:rPr>
          <w:rFonts w:ascii="Times New Roman" w:hAnsi="Times New Roman" w:cs="Times New Roman"/>
          <w:b/>
          <w:bCs/>
          <w:sz w:val="24"/>
          <w:szCs w:val="24"/>
          <w:lang w:val="en-US"/>
        </w:rPr>
        <w:t>(1%</w:t>
      </w:r>
      <w:proofErr w:type="gramStart"/>
      <w:r w:rsidRPr="002A156F">
        <w:rPr>
          <w:rFonts w:ascii="Times New Roman" w:hAnsi="Times New Roman" w:cs="Times New Roman"/>
          <w:b/>
          <w:bCs/>
          <w:sz w:val="24"/>
          <w:szCs w:val="24"/>
          <w:lang w:val="en-US"/>
        </w:rPr>
        <w:t>) :</w:t>
      </w:r>
      <w:proofErr w:type="gramEnd"/>
      <w:r w:rsidRPr="002A156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$21 000.0</w:t>
      </w:r>
    </w:p>
    <w:p w14:paraId="30BEEC76" w14:textId="77777777" w:rsidR="002A156F" w:rsidRPr="002A156F" w:rsidRDefault="002A156F" w:rsidP="002A15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A156F">
        <w:rPr>
          <w:rFonts w:ascii="Times New Roman" w:hAnsi="Times New Roman" w:cs="Times New Roman"/>
          <w:b/>
          <w:sz w:val="24"/>
          <w:szCs w:val="24"/>
          <w:lang w:val="en-US"/>
        </w:rPr>
        <w:t>Sustainable Transportation (2%</w:t>
      </w:r>
      <w:proofErr w:type="gramStart"/>
      <w:r w:rsidRPr="002A156F">
        <w:rPr>
          <w:rFonts w:ascii="Times New Roman" w:hAnsi="Times New Roman" w:cs="Times New Roman"/>
          <w:b/>
          <w:sz w:val="24"/>
          <w:szCs w:val="24"/>
          <w:lang w:val="en-US"/>
        </w:rPr>
        <w:t>) :</w:t>
      </w:r>
      <w:proofErr w:type="gramEnd"/>
      <w:r w:rsidRPr="002A156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$35 000.0</w:t>
      </w:r>
    </w:p>
    <w:p w14:paraId="27823F17" w14:textId="77777777" w:rsidR="002A156F" w:rsidRPr="002A156F" w:rsidRDefault="002A156F" w:rsidP="002A15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A156F">
        <w:rPr>
          <w:rFonts w:ascii="Times New Roman" w:hAnsi="Times New Roman" w:cs="Times New Roman"/>
          <w:b/>
          <w:sz w:val="24"/>
          <w:szCs w:val="24"/>
          <w:lang w:val="en-US"/>
        </w:rPr>
        <w:t>Sustainable Procurement (2%</w:t>
      </w:r>
      <w:proofErr w:type="gramStart"/>
      <w:r w:rsidRPr="002A156F">
        <w:rPr>
          <w:rFonts w:ascii="Times New Roman" w:hAnsi="Times New Roman" w:cs="Times New Roman"/>
          <w:b/>
          <w:sz w:val="24"/>
          <w:szCs w:val="24"/>
          <w:lang w:val="en-US"/>
        </w:rPr>
        <w:t>) :</w:t>
      </w:r>
      <w:proofErr w:type="gramEnd"/>
      <w:r w:rsidRPr="002A156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$43000.0</w:t>
      </w:r>
    </w:p>
    <w:p w14:paraId="4ABB0F20" w14:textId="77777777" w:rsidR="002A156F" w:rsidRPr="002A156F" w:rsidRDefault="002A156F" w:rsidP="002A15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A156F">
        <w:rPr>
          <w:rFonts w:ascii="Times New Roman" w:hAnsi="Times New Roman" w:cs="Times New Roman"/>
          <w:b/>
          <w:sz w:val="24"/>
          <w:szCs w:val="24"/>
          <w:lang w:val="en-US"/>
        </w:rPr>
        <w:t>Green Building Initiatives (2%</w:t>
      </w:r>
      <w:proofErr w:type="gramStart"/>
      <w:r w:rsidRPr="002A156F">
        <w:rPr>
          <w:rFonts w:ascii="Times New Roman" w:hAnsi="Times New Roman" w:cs="Times New Roman"/>
          <w:b/>
          <w:sz w:val="24"/>
          <w:szCs w:val="24"/>
          <w:lang w:val="en-US"/>
        </w:rPr>
        <w:t>) :</w:t>
      </w:r>
      <w:proofErr w:type="gramEnd"/>
      <w:r w:rsidRPr="002A156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$50 000,0</w:t>
      </w:r>
    </w:p>
    <w:p w14:paraId="05401A31" w14:textId="77777777" w:rsidR="002A156F" w:rsidRPr="002A156F" w:rsidRDefault="002A156F" w:rsidP="002A15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A156F">
        <w:rPr>
          <w:rFonts w:ascii="Times New Roman" w:hAnsi="Times New Roman" w:cs="Times New Roman"/>
          <w:b/>
          <w:sz w:val="24"/>
          <w:szCs w:val="24"/>
          <w:lang w:val="en-US"/>
        </w:rPr>
        <w:t xml:space="preserve">Carbon Management and </w:t>
      </w:r>
      <w:proofErr w:type="gramStart"/>
      <w:r w:rsidRPr="002A156F">
        <w:rPr>
          <w:rFonts w:ascii="Times New Roman" w:hAnsi="Times New Roman" w:cs="Times New Roman"/>
          <w:b/>
          <w:sz w:val="24"/>
          <w:szCs w:val="24"/>
          <w:lang w:val="en-US"/>
        </w:rPr>
        <w:t>Offsetting(</w:t>
      </w:r>
      <w:proofErr w:type="gramEnd"/>
      <w:r w:rsidRPr="002A156F">
        <w:rPr>
          <w:rFonts w:ascii="Times New Roman" w:hAnsi="Times New Roman" w:cs="Times New Roman"/>
          <w:b/>
          <w:sz w:val="24"/>
          <w:szCs w:val="24"/>
          <w:lang w:val="en-US"/>
        </w:rPr>
        <w:t>2%) : $37 000.0</w:t>
      </w:r>
    </w:p>
    <w:p w14:paraId="07397BEE" w14:textId="77777777" w:rsidR="002A156F" w:rsidRPr="002A156F" w:rsidRDefault="002A156F" w:rsidP="002A15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A156F">
        <w:rPr>
          <w:rFonts w:ascii="Times New Roman" w:hAnsi="Times New Roman" w:cs="Times New Roman"/>
          <w:b/>
          <w:sz w:val="24"/>
          <w:szCs w:val="24"/>
          <w:lang w:val="en-US"/>
        </w:rPr>
        <w:t xml:space="preserve">Training and Engagement of Academic </w:t>
      </w:r>
      <w:proofErr w:type="gramStart"/>
      <w:r w:rsidRPr="002A156F">
        <w:rPr>
          <w:rFonts w:ascii="Times New Roman" w:hAnsi="Times New Roman" w:cs="Times New Roman"/>
          <w:b/>
          <w:sz w:val="24"/>
          <w:szCs w:val="24"/>
          <w:lang w:val="en-US"/>
        </w:rPr>
        <w:t>Community(</w:t>
      </w:r>
      <w:proofErr w:type="gramEnd"/>
      <w:r w:rsidRPr="002A156F">
        <w:rPr>
          <w:rFonts w:ascii="Times New Roman" w:hAnsi="Times New Roman" w:cs="Times New Roman"/>
          <w:b/>
          <w:sz w:val="24"/>
          <w:szCs w:val="24"/>
          <w:lang w:val="en-US"/>
        </w:rPr>
        <w:t>48%) : $967 208.0</w:t>
      </w:r>
    </w:p>
    <w:p w14:paraId="435420CB" w14:textId="77777777" w:rsidR="002A156F" w:rsidRPr="002A156F" w:rsidRDefault="002A156F" w:rsidP="002A15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A156F">
        <w:rPr>
          <w:rFonts w:ascii="Times New Roman" w:hAnsi="Times New Roman" w:cs="Times New Roman"/>
          <w:b/>
          <w:sz w:val="24"/>
          <w:szCs w:val="24"/>
          <w:lang w:val="en-US"/>
        </w:rPr>
        <w:t xml:space="preserve">Facility Maintenance for </w:t>
      </w:r>
      <w:proofErr w:type="gramStart"/>
      <w:r w:rsidRPr="002A156F">
        <w:rPr>
          <w:rFonts w:ascii="Times New Roman" w:hAnsi="Times New Roman" w:cs="Times New Roman"/>
          <w:b/>
          <w:sz w:val="24"/>
          <w:szCs w:val="24"/>
          <w:lang w:val="en-US"/>
        </w:rPr>
        <w:t>Sustainability(</w:t>
      </w:r>
      <w:proofErr w:type="gramEnd"/>
      <w:r w:rsidRPr="002A156F">
        <w:rPr>
          <w:rFonts w:ascii="Times New Roman" w:hAnsi="Times New Roman" w:cs="Times New Roman"/>
          <w:b/>
          <w:sz w:val="24"/>
          <w:szCs w:val="24"/>
          <w:lang w:val="en-US"/>
        </w:rPr>
        <w:t>30%) : $748 240.0</w:t>
      </w:r>
    </w:p>
    <w:p w14:paraId="34E2793B" w14:textId="77777777" w:rsidR="002A156F" w:rsidRDefault="002A156F" w:rsidP="002A156F">
      <w:pPr>
        <w:spacing w:after="0" w:line="240" w:lineRule="auto"/>
        <w:rPr>
          <w:b/>
          <w:lang w:val="en-US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17"/>
        <w:gridCol w:w="1557"/>
      </w:tblGrid>
      <w:tr w:rsidR="002A156F" w:rsidRPr="002A156F" w14:paraId="76DEAE3D" w14:textId="77777777" w:rsidTr="009B103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F51A49F" w14:textId="65B063F3" w:rsidR="002A156F" w:rsidRPr="002A156F" w:rsidRDefault="002A156F" w:rsidP="002A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2A1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Item</w:t>
            </w:r>
            <w:proofErr w:type="spellEnd"/>
            <w:r w:rsidRPr="002A1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1.17</w:t>
            </w:r>
          </w:p>
        </w:tc>
        <w:tc>
          <w:tcPr>
            <w:tcW w:w="0" w:type="auto"/>
            <w:vAlign w:val="center"/>
            <w:hideMark/>
          </w:tcPr>
          <w:p w14:paraId="2A255FF3" w14:textId="77777777" w:rsidR="002A156F" w:rsidRPr="002A156F" w:rsidRDefault="002A156F" w:rsidP="002A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2A1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Value 202</w:t>
            </w:r>
            <w:r w:rsidRPr="002A1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5</w:t>
            </w:r>
            <w:r w:rsidRPr="002A1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(€)</w:t>
            </w:r>
          </w:p>
        </w:tc>
      </w:tr>
      <w:tr w:rsidR="002A156F" w:rsidRPr="002A156F" w14:paraId="72D88BDD" w14:textId="77777777" w:rsidTr="009B1039">
        <w:trPr>
          <w:tblCellSpacing w:w="15" w:type="dxa"/>
        </w:trPr>
        <w:tc>
          <w:tcPr>
            <w:tcW w:w="0" w:type="auto"/>
            <w:tcBorders>
              <w:right w:val="nil"/>
            </w:tcBorders>
            <w:vAlign w:val="center"/>
            <w:hideMark/>
          </w:tcPr>
          <w:p w14:paraId="57CF4681" w14:textId="77777777" w:rsidR="002A156F" w:rsidRPr="002A156F" w:rsidRDefault="002A156F" w:rsidP="002A1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A1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FACILITIES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14:paraId="45D0B5BA" w14:textId="77777777" w:rsidR="002A156F" w:rsidRPr="002A156F" w:rsidRDefault="002A156F" w:rsidP="002A1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A156F" w:rsidRPr="002A156F" w14:paraId="050C86D8" w14:textId="77777777" w:rsidTr="009B10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7AA1AE" w14:textId="77777777" w:rsidR="002A156F" w:rsidRPr="002A156F" w:rsidRDefault="002A156F" w:rsidP="002A1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A15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Sign language interpretation service for technical-administrative staff</w:t>
            </w:r>
          </w:p>
        </w:tc>
        <w:tc>
          <w:tcPr>
            <w:tcW w:w="0" w:type="auto"/>
            <w:vAlign w:val="center"/>
            <w:hideMark/>
          </w:tcPr>
          <w:p w14:paraId="13998EEB" w14:textId="77777777" w:rsidR="002A156F" w:rsidRPr="002A156F" w:rsidRDefault="002A156F" w:rsidP="002A1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A15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3 250.0 €</w:t>
            </w:r>
          </w:p>
        </w:tc>
      </w:tr>
      <w:tr w:rsidR="002A156F" w:rsidRPr="002A156F" w14:paraId="1AC95810" w14:textId="77777777" w:rsidTr="009B10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9DCC28" w14:textId="23E7597E" w:rsidR="002A156F" w:rsidRPr="002A156F" w:rsidRDefault="002A156F" w:rsidP="002A1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A15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Activities to support students with disabilities and DSAs</w:t>
            </w:r>
          </w:p>
        </w:tc>
        <w:tc>
          <w:tcPr>
            <w:tcW w:w="0" w:type="auto"/>
            <w:vAlign w:val="center"/>
            <w:hideMark/>
          </w:tcPr>
          <w:p w14:paraId="5CAE0381" w14:textId="77777777" w:rsidR="002A156F" w:rsidRPr="002A156F" w:rsidRDefault="002A156F" w:rsidP="002A1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A15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20 986.0 €</w:t>
            </w:r>
          </w:p>
        </w:tc>
      </w:tr>
      <w:tr w:rsidR="002A156F" w:rsidRPr="002A156F" w14:paraId="25F4F9CC" w14:textId="77777777" w:rsidTr="009B10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441C61" w14:textId="77777777" w:rsidR="002A156F" w:rsidRPr="002A156F" w:rsidRDefault="002A156F" w:rsidP="002A1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A15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Psychological Help Service for students</w:t>
            </w:r>
          </w:p>
        </w:tc>
        <w:tc>
          <w:tcPr>
            <w:tcW w:w="0" w:type="auto"/>
            <w:vAlign w:val="center"/>
            <w:hideMark/>
          </w:tcPr>
          <w:p w14:paraId="0501826B" w14:textId="77777777" w:rsidR="002A156F" w:rsidRPr="002A156F" w:rsidRDefault="002A156F" w:rsidP="002A1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A15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€23 214.0</w:t>
            </w:r>
          </w:p>
        </w:tc>
      </w:tr>
      <w:tr w:rsidR="002A156F" w:rsidRPr="002A156F" w14:paraId="437CFCAA" w14:textId="77777777" w:rsidTr="009B10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1FC00E" w14:textId="77777777" w:rsidR="002A156F" w:rsidRPr="002A156F" w:rsidRDefault="002A156F" w:rsidP="002A1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A15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Costs for staff health insurance (equity)</w:t>
            </w:r>
          </w:p>
        </w:tc>
        <w:tc>
          <w:tcPr>
            <w:tcW w:w="0" w:type="auto"/>
            <w:vAlign w:val="center"/>
            <w:hideMark/>
          </w:tcPr>
          <w:p w14:paraId="5717B4B9" w14:textId="77777777" w:rsidR="002A156F" w:rsidRPr="002A156F" w:rsidRDefault="002A156F" w:rsidP="002A1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A15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65 497.0 €</w:t>
            </w:r>
          </w:p>
        </w:tc>
      </w:tr>
      <w:tr w:rsidR="002A156F" w:rsidRPr="002A156F" w14:paraId="6EDEEE0A" w14:textId="77777777" w:rsidTr="009B10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F5EF55" w14:textId="77777777" w:rsidR="002A156F" w:rsidRPr="002A156F" w:rsidRDefault="002A156F" w:rsidP="002A1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A15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Salaries for medical academic staff (equity)</w:t>
            </w:r>
          </w:p>
        </w:tc>
        <w:tc>
          <w:tcPr>
            <w:tcW w:w="0" w:type="auto"/>
            <w:vAlign w:val="center"/>
            <w:hideMark/>
          </w:tcPr>
          <w:p w14:paraId="71EB6718" w14:textId="77777777" w:rsidR="002A156F" w:rsidRPr="002A156F" w:rsidRDefault="002A156F" w:rsidP="002A1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A15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28 785.0 €</w:t>
            </w:r>
          </w:p>
        </w:tc>
      </w:tr>
      <w:tr w:rsidR="002A156F" w:rsidRPr="002A156F" w14:paraId="325A7DD7" w14:textId="77777777" w:rsidTr="009B10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5EEC3E" w14:textId="08868F6A" w:rsidR="002A156F" w:rsidRPr="002A156F" w:rsidRDefault="00C257B8" w:rsidP="002A1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Institute</w:t>
            </w:r>
            <w:r w:rsidR="002A156F" w:rsidRPr="002A15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contribution to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institute</w:t>
            </w:r>
            <w:r w:rsidR="002A156F" w:rsidRPr="002A15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sports activities (wellbeing)</w:t>
            </w:r>
          </w:p>
        </w:tc>
        <w:tc>
          <w:tcPr>
            <w:tcW w:w="0" w:type="auto"/>
            <w:vAlign w:val="center"/>
            <w:hideMark/>
          </w:tcPr>
          <w:p w14:paraId="4999F50B" w14:textId="77777777" w:rsidR="002A156F" w:rsidRPr="002A156F" w:rsidRDefault="002A156F" w:rsidP="002A1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A15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150 000.0 €</w:t>
            </w:r>
          </w:p>
        </w:tc>
      </w:tr>
      <w:tr w:rsidR="002A156F" w:rsidRPr="002A156F" w14:paraId="3B0E67AB" w14:textId="77777777" w:rsidTr="009B10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9A6896" w14:textId="77777777" w:rsidR="002A156F" w:rsidRPr="002A156F" w:rsidRDefault="002A156F" w:rsidP="002A1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A15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Electricity and gas costs compliant with Minimum Environmental Criteria (*)</w:t>
            </w:r>
          </w:p>
        </w:tc>
        <w:tc>
          <w:tcPr>
            <w:tcW w:w="0" w:type="auto"/>
            <w:vAlign w:val="center"/>
            <w:hideMark/>
          </w:tcPr>
          <w:p w14:paraId="42AB2745" w14:textId="77777777" w:rsidR="002A156F" w:rsidRPr="002A156F" w:rsidRDefault="002A156F" w:rsidP="002A1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A15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102 000.0 €</w:t>
            </w:r>
          </w:p>
        </w:tc>
      </w:tr>
      <w:tr w:rsidR="002A156F" w:rsidRPr="002A156F" w14:paraId="5B4776F7" w14:textId="77777777" w:rsidTr="009B1039">
        <w:trPr>
          <w:tblCellSpacing w:w="15" w:type="dxa"/>
        </w:trPr>
        <w:tc>
          <w:tcPr>
            <w:tcW w:w="0" w:type="auto"/>
            <w:tcBorders>
              <w:right w:val="nil"/>
            </w:tcBorders>
            <w:shd w:val="clear" w:color="auto" w:fill="EEECE1" w:themeFill="background2"/>
            <w:vAlign w:val="center"/>
            <w:hideMark/>
          </w:tcPr>
          <w:p w14:paraId="32ABF0A6" w14:textId="77777777" w:rsidR="002A156F" w:rsidRPr="002A156F" w:rsidRDefault="002A156F" w:rsidP="002A1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A1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TRANSPORTATION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EEECE1" w:themeFill="background2"/>
            <w:vAlign w:val="center"/>
            <w:hideMark/>
          </w:tcPr>
          <w:p w14:paraId="093BEEDE" w14:textId="77777777" w:rsidR="002A156F" w:rsidRPr="002A156F" w:rsidRDefault="002A156F" w:rsidP="002A1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A156F" w:rsidRPr="002A156F" w14:paraId="36285A27" w14:textId="77777777" w:rsidTr="009B10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ABC409" w14:textId="77777777" w:rsidR="002A156F" w:rsidRPr="002A156F" w:rsidRDefault="002A156F" w:rsidP="002A1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A15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Electric </w:t>
            </w:r>
            <w:proofErr w:type="spellStart"/>
            <w:r w:rsidRPr="002A15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cars</w:t>
            </w:r>
            <w:proofErr w:type="spellEnd"/>
            <w:r w:rsidRPr="002A15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A15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for</w:t>
            </w:r>
            <w:proofErr w:type="spellEnd"/>
            <w:r w:rsidRPr="002A15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A15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staff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B8C7319" w14:textId="77777777" w:rsidR="002A156F" w:rsidRPr="002A156F" w:rsidRDefault="002A156F" w:rsidP="002A1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A15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35 000 €</w:t>
            </w:r>
          </w:p>
        </w:tc>
      </w:tr>
      <w:tr w:rsidR="002A156F" w:rsidRPr="002A156F" w14:paraId="11775B9A" w14:textId="77777777" w:rsidTr="009B10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175C5D" w14:textId="17D17C7C" w:rsidR="002A156F" w:rsidRPr="002A156F" w:rsidRDefault="002A156F" w:rsidP="002A1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A15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Grants for Bus and train passes for students and staff (TPER and Trenitalia)</w:t>
            </w:r>
          </w:p>
        </w:tc>
        <w:tc>
          <w:tcPr>
            <w:tcW w:w="0" w:type="auto"/>
            <w:vAlign w:val="center"/>
            <w:hideMark/>
          </w:tcPr>
          <w:p w14:paraId="2C3F3F97" w14:textId="77777777" w:rsidR="002A156F" w:rsidRPr="002A156F" w:rsidRDefault="002A156F" w:rsidP="002A1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A15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28 000.0 €</w:t>
            </w:r>
          </w:p>
        </w:tc>
      </w:tr>
      <w:tr w:rsidR="002A156F" w:rsidRPr="002A156F" w14:paraId="24125A67" w14:textId="77777777" w:rsidTr="009B1039">
        <w:trPr>
          <w:tblCellSpacing w:w="15" w:type="dxa"/>
        </w:trPr>
        <w:tc>
          <w:tcPr>
            <w:tcW w:w="0" w:type="auto"/>
            <w:tcBorders>
              <w:right w:val="nil"/>
            </w:tcBorders>
            <w:vAlign w:val="center"/>
            <w:hideMark/>
          </w:tcPr>
          <w:p w14:paraId="2B01CAF5" w14:textId="77777777" w:rsidR="002A156F" w:rsidRPr="002A156F" w:rsidRDefault="002A156F" w:rsidP="002A1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A1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PERSONNEL COST (*)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14:paraId="7ED3F2B1" w14:textId="77777777" w:rsidR="002A156F" w:rsidRPr="002A156F" w:rsidRDefault="002A156F" w:rsidP="002A1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A156F" w:rsidRPr="002A156F" w14:paraId="6BD0CA4D" w14:textId="77777777" w:rsidTr="009B10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22DCAF" w14:textId="6FAC7870" w:rsidR="002A156F" w:rsidRPr="002A156F" w:rsidRDefault="002A156F" w:rsidP="002A1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A15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Dedicated</w:t>
            </w:r>
            <w:proofErr w:type="spellEnd"/>
            <w:r w:rsidRPr="002A15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A15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staff</w:t>
            </w:r>
            <w:proofErr w:type="spellEnd"/>
            <w:r w:rsidRPr="002A15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A15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for</w:t>
            </w:r>
            <w:proofErr w:type="spellEnd"/>
            <w:r w:rsidRPr="002A15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A15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sustainability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779196A" w14:textId="77777777" w:rsidR="002A156F" w:rsidRPr="002A156F" w:rsidRDefault="002A156F" w:rsidP="002A1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A15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661 828.0 €</w:t>
            </w:r>
          </w:p>
        </w:tc>
      </w:tr>
      <w:tr w:rsidR="002A156F" w:rsidRPr="002A156F" w14:paraId="17246748" w14:textId="77777777" w:rsidTr="009B10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EDE129" w14:textId="77777777" w:rsidR="002A156F" w:rsidRPr="002A156F" w:rsidRDefault="002A156F" w:rsidP="002A1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A15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Dedicated</w:t>
            </w:r>
            <w:proofErr w:type="spellEnd"/>
            <w:r w:rsidRPr="002A15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A15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faculty</w:t>
            </w:r>
            <w:proofErr w:type="spellEnd"/>
            <w:r w:rsidRPr="002A15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A15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for</w:t>
            </w:r>
            <w:proofErr w:type="spellEnd"/>
            <w:r w:rsidRPr="002A15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A15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sustainability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7E3BF08" w14:textId="77777777" w:rsidR="002A156F" w:rsidRPr="002A156F" w:rsidRDefault="002A156F" w:rsidP="002A1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A15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3 958 585.0 €</w:t>
            </w:r>
          </w:p>
        </w:tc>
      </w:tr>
      <w:tr w:rsidR="002A156F" w:rsidRPr="002A156F" w14:paraId="5AEE3B6B" w14:textId="77777777" w:rsidTr="009B1039">
        <w:trPr>
          <w:tblCellSpacing w:w="15" w:type="dxa"/>
        </w:trPr>
        <w:tc>
          <w:tcPr>
            <w:tcW w:w="0" w:type="auto"/>
            <w:tcBorders>
              <w:right w:val="nil"/>
            </w:tcBorders>
            <w:vAlign w:val="center"/>
            <w:hideMark/>
          </w:tcPr>
          <w:p w14:paraId="6A9AF2AC" w14:textId="77777777" w:rsidR="002A156F" w:rsidRPr="002A156F" w:rsidRDefault="002A156F" w:rsidP="002A1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A1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INFRASTRUCTURES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14:paraId="555C8F31" w14:textId="77777777" w:rsidR="002A156F" w:rsidRPr="002A156F" w:rsidRDefault="002A156F" w:rsidP="002A1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A156F" w:rsidRPr="002A156F" w14:paraId="773F5071" w14:textId="77777777" w:rsidTr="009B10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6A51F0" w14:textId="5AA16F0C" w:rsidR="002A156F" w:rsidRPr="002A156F" w:rsidRDefault="002A156F" w:rsidP="002A1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6A732869" wp14:editId="2D3881B8">
                  <wp:simplePos x="0" y="0"/>
                  <wp:positionH relativeFrom="column">
                    <wp:posOffset>-240665</wp:posOffset>
                  </wp:positionH>
                  <wp:positionV relativeFrom="paragraph">
                    <wp:posOffset>-1388745</wp:posOffset>
                  </wp:positionV>
                  <wp:extent cx="723900" cy="721360"/>
                  <wp:effectExtent l="0" t="0" r="0" b="254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sart_23-02-19_18-25-20-292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1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A15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Building budget for sustainability measures, including energy efficiency (constructions)</w:t>
            </w:r>
          </w:p>
        </w:tc>
        <w:tc>
          <w:tcPr>
            <w:tcW w:w="0" w:type="auto"/>
            <w:vAlign w:val="center"/>
            <w:hideMark/>
          </w:tcPr>
          <w:p w14:paraId="09D62468" w14:textId="77777777" w:rsidR="002A156F" w:rsidRPr="002A156F" w:rsidRDefault="002A156F" w:rsidP="002A1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A15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230 000.0 €</w:t>
            </w:r>
          </w:p>
        </w:tc>
      </w:tr>
      <w:tr w:rsidR="002A156F" w:rsidRPr="002A156F" w14:paraId="326452E9" w14:textId="77777777" w:rsidTr="009B1039">
        <w:trPr>
          <w:tblCellSpacing w:w="15" w:type="dxa"/>
        </w:trPr>
        <w:tc>
          <w:tcPr>
            <w:tcW w:w="0" w:type="auto"/>
            <w:vAlign w:val="center"/>
          </w:tcPr>
          <w:p w14:paraId="0436459D" w14:textId="77777777" w:rsidR="002A156F" w:rsidRPr="002A156F" w:rsidRDefault="002A156F" w:rsidP="002A1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</w:tcPr>
          <w:p w14:paraId="31194B23" w14:textId="77777777" w:rsidR="002A156F" w:rsidRPr="002A156F" w:rsidRDefault="002A156F" w:rsidP="002A1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2A156F" w:rsidRPr="002A156F" w14:paraId="0BE91980" w14:textId="77777777" w:rsidTr="009B10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FE0044" w14:textId="77777777" w:rsidR="002A156F" w:rsidRPr="002A156F" w:rsidRDefault="002A156F" w:rsidP="002A1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A15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Flow reducer installation project (Palazzo Poggi)</w:t>
            </w:r>
          </w:p>
        </w:tc>
        <w:tc>
          <w:tcPr>
            <w:tcW w:w="0" w:type="auto"/>
            <w:vAlign w:val="center"/>
            <w:hideMark/>
          </w:tcPr>
          <w:p w14:paraId="755D0080" w14:textId="77777777" w:rsidR="002A156F" w:rsidRPr="002A156F" w:rsidRDefault="002A156F" w:rsidP="002A1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A15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21 000.0 €</w:t>
            </w:r>
          </w:p>
        </w:tc>
      </w:tr>
      <w:tr w:rsidR="002A156F" w:rsidRPr="002A156F" w14:paraId="07371BBD" w14:textId="77777777" w:rsidTr="009B10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8405AA" w14:textId="77777777" w:rsidR="002A156F" w:rsidRPr="002A156F" w:rsidRDefault="002A156F" w:rsidP="002A1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A15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Green maintenance, new planting and outdoor furniture (Extra project) (green areas)</w:t>
            </w:r>
          </w:p>
        </w:tc>
        <w:tc>
          <w:tcPr>
            <w:tcW w:w="0" w:type="auto"/>
            <w:vAlign w:val="center"/>
            <w:hideMark/>
          </w:tcPr>
          <w:p w14:paraId="4BDA0D25" w14:textId="77777777" w:rsidR="002A156F" w:rsidRPr="002A156F" w:rsidRDefault="002A156F" w:rsidP="002A1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A15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65 000.0 €</w:t>
            </w:r>
          </w:p>
        </w:tc>
      </w:tr>
      <w:tr w:rsidR="002A156F" w:rsidRPr="002A156F" w14:paraId="6F1E6C1C" w14:textId="77777777" w:rsidTr="009B10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2FC639" w14:textId="77777777" w:rsidR="002A156F" w:rsidRPr="002A156F" w:rsidRDefault="002A156F" w:rsidP="002A1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A15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Botanic Garden maintenance (green areas)</w:t>
            </w:r>
          </w:p>
        </w:tc>
        <w:tc>
          <w:tcPr>
            <w:tcW w:w="0" w:type="auto"/>
            <w:vAlign w:val="center"/>
            <w:hideMark/>
          </w:tcPr>
          <w:p w14:paraId="0BD46B20" w14:textId="77777777" w:rsidR="002A156F" w:rsidRPr="002A156F" w:rsidRDefault="002A156F" w:rsidP="002A1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A15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32 000.0 €</w:t>
            </w:r>
          </w:p>
        </w:tc>
      </w:tr>
      <w:tr w:rsidR="002A156F" w:rsidRPr="002A156F" w14:paraId="6B78D7F8" w14:textId="77777777" w:rsidTr="009B10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2664EE" w14:textId="7ED06EF5" w:rsidR="002A156F" w:rsidRPr="002A156F" w:rsidRDefault="002A156F" w:rsidP="002A1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A15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Costs for special waste treatment and disposal (waste)</w:t>
            </w:r>
          </w:p>
        </w:tc>
        <w:tc>
          <w:tcPr>
            <w:tcW w:w="0" w:type="auto"/>
            <w:vAlign w:val="center"/>
            <w:hideMark/>
          </w:tcPr>
          <w:p w14:paraId="44FAFAEB" w14:textId="77777777" w:rsidR="002A156F" w:rsidRPr="002A156F" w:rsidRDefault="002A156F" w:rsidP="002A1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A15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21 000.0 €</w:t>
            </w:r>
          </w:p>
        </w:tc>
      </w:tr>
      <w:tr w:rsidR="002A156F" w:rsidRPr="002A156F" w14:paraId="3FD6DD3D" w14:textId="77777777" w:rsidTr="009B1039">
        <w:trPr>
          <w:tblCellSpacing w:w="15" w:type="dxa"/>
        </w:trPr>
        <w:tc>
          <w:tcPr>
            <w:tcW w:w="0" w:type="auto"/>
            <w:tcBorders>
              <w:right w:val="nil"/>
            </w:tcBorders>
            <w:vAlign w:val="center"/>
            <w:hideMark/>
          </w:tcPr>
          <w:p w14:paraId="160233B1" w14:textId="77777777" w:rsidR="002A156F" w:rsidRPr="002A156F" w:rsidRDefault="002A156F" w:rsidP="002A1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A1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RESEARCH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14:paraId="6D85C4AC" w14:textId="77777777" w:rsidR="002A156F" w:rsidRPr="002A156F" w:rsidRDefault="002A156F" w:rsidP="002A1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A156F" w:rsidRPr="002A156F" w14:paraId="58228159" w14:textId="77777777" w:rsidTr="009B10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F25670" w14:textId="77777777" w:rsidR="002A156F" w:rsidRPr="002A156F" w:rsidRDefault="002A156F" w:rsidP="002A1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A15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(incoming) funds acquired from research projects in sustainability</w:t>
            </w:r>
          </w:p>
        </w:tc>
        <w:tc>
          <w:tcPr>
            <w:tcW w:w="0" w:type="auto"/>
            <w:vAlign w:val="center"/>
            <w:hideMark/>
          </w:tcPr>
          <w:p w14:paraId="5BEAC208" w14:textId="77777777" w:rsidR="002A156F" w:rsidRPr="002A156F" w:rsidRDefault="002A156F" w:rsidP="002A1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A15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1 018 000.0 €</w:t>
            </w:r>
          </w:p>
        </w:tc>
      </w:tr>
      <w:tr w:rsidR="002A156F" w:rsidRPr="002A156F" w14:paraId="1E1586BC" w14:textId="77777777" w:rsidTr="009B1039">
        <w:trPr>
          <w:tblCellSpacing w:w="15" w:type="dxa"/>
        </w:trPr>
        <w:tc>
          <w:tcPr>
            <w:tcW w:w="0" w:type="auto"/>
            <w:tcBorders>
              <w:right w:val="nil"/>
            </w:tcBorders>
            <w:vAlign w:val="center"/>
            <w:hideMark/>
          </w:tcPr>
          <w:p w14:paraId="3EC9285F" w14:textId="77777777" w:rsidR="002A156F" w:rsidRPr="002A156F" w:rsidRDefault="002A156F" w:rsidP="002A1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A1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OTHER PROJECTS AND EVENTS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14:paraId="461E93B6" w14:textId="77777777" w:rsidR="002A156F" w:rsidRPr="002A156F" w:rsidRDefault="002A156F" w:rsidP="002A1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A156F" w:rsidRPr="002A156F" w14:paraId="6C1255C6" w14:textId="77777777" w:rsidTr="009B10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DE9710" w14:textId="77777777" w:rsidR="002A156F" w:rsidRPr="002A156F" w:rsidRDefault="002A156F" w:rsidP="002A1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8562692" w14:textId="4076C793" w:rsidR="002A156F" w:rsidRPr="002A156F" w:rsidRDefault="002A156F" w:rsidP="002A1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A15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Euro</w:t>
            </w:r>
          </w:p>
        </w:tc>
      </w:tr>
      <w:tr w:rsidR="002A156F" w:rsidRPr="002A156F" w14:paraId="019F05B6" w14:textId="77777777" w:rsidTr="009B10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71899D" w14:textId="77777777" w:rsidR="002A156F" w:rsidRPr="002A156F" w:rsidRDefault="002A156F" w:rsidP="002A1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CB9091B" w14:textId="0B1B6ACB" w:rsidR="002A156F" w:rsidRPr="002A156F" w:rsidRDefault="002A156F" w:rsidP="002A1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A15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Euro</w:t>
            </w:r>
          </w:p>
        </w:tc>
      </w:tr>
      <w:tr w:rsidR="002A156F" w:rsidRPr="002A156F" w14:paraId="4C765858" w14:textId="77777777" w:rsidTr="009B10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AAD3BC" w14:textId="77777777" w:rsidR="002A156F" w:rsidRPr="002A156F" w:rsidRDefault="002A156F" w:rsidP="002A1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A1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14:paraId="5089AB1D" w14:textId="21A852F2" w:rsidR="002A156F" w:rsidRPr="002A156F" w:rsidRDefault="002A156F" w:rsidP="002A1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A15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Euro </w:t>
            </w:r>
          </w:p>
        </w:tc>
      </w:tr>
    </w:tbl>
    <w:p w14:paraId="5F02C914" w14:textId="5ECB0331" w:rsidR="002A156F" w:rsidRPr="002A156F" w:rsidRDefault="002A156F" w:rsidP="002A15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8DC71CD" w14:textId="77777777" w:rsidR="00713920" w:rsidRPr="002A156F" w:rsidRDefault="00713920" w:rsidP="00713920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A156F">
        <w:rPr>
          <w:rFonts w:ascii="Times New Roman" w:hAnsi="Times New Roman" w:cs="Times New Roman"/>
          <w:b/>
          <w:sz w:val="24"/>
          <w:szCs w:val="24"/>
          <w:lang w:val="en-US"/>
        </w:rPr>
        <w:t>Description:</w:t>
      </w:r>
    </w:p>
    <w:p w14:paraId="08E8F556" w14:textId="4B53686D" w:rsidR="002A156F" w:rsidRPr="002A156F" w:rsidRDefault="002A156F" w:rsidP="002A156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A156F">
        <w:rPr>
          <w:rFonts w:ascii="Times New Roman" w:hAnsi="Times New Roman" w:cs="Times New Roman"/>
          <w:sz w:val="24"/>
          <w:szCs w:val="24"/>
          <w:lang w:val="en-US"/>
        </w:rPr>
        <w:t xml:space="preserve">In 2023, the </w:t>
      </w:r>
      <w:r w:rsidR="00C257B8">
        <w:rPr>
          <w:rFonts w:ascii="Times New Roman" w:hAnsi="Times New Roman" w:cs="Times New Roman"/>
          <w:sz w:val="24"/>
          <w:szCs w:val="24"/>
          <w:lang w:val="en-US"/>
        </w:rPr>
        <w:t>institute</w:t>
      </w:r>
      <w:r w:rsidRPr="002A156F">
        <w:rPr>
          <w:rFonts w:ascii="Times New Roman" w:hAnsi="Times New Roman" w:cs="Times New Roman"/>
          <w:sz w:val="24"/>
          <w:szCs w:val="24"/>
          <w:lang w:val="en-US"/>
        </w:rPr>
        <w:t xml:space="preserve"> allocated a total of €6,549,753 to sustainability-related initiatives. The budget covered multiple areas, including facilities, transportation, personnel, infrastructure, research, and sustainability events.</w:t>
      </w:r>
    </w:p>
    <w:p w14:paraId="070E192F" w14:textId="18E82185" w:rsidR="002A156F" w:rsidRPr="002A156F" w:rsidRDefault="002A156F" w:rsidP="002A156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A156F">
        <w:rPr>
          <w:rFonts w:ascii="Times New Roman" w:hAnsi="Times New Roman" w:cs="Times New Roman"/>
          <w:sz w:val="24"/>
          <w:szCs w:val="24"/>
          <w:lang w:val="en-US"/>
        </w:rPr>
        <w:t xml:space="preserve">Significant funding was dedicated to sustainability personnel (€4,620,413), including dedicated staff and faculty. Infrastructure investments included energy efficiency measures, green area maintenance, and water-saving projects. The </w:t>
      </w:r>
      <w:r w:rsidR="00C257B8">
        <w:rPr>
          <w:rFonts w:ascii="Times New Roman" w:hAnsi="Times New Roman" w:cs="Times New Roman"/>
          <w:sz w:val="24"/>
          <w:szCs w:val="24"/>
          <w:lang w:val="en-US"/>
        </w:rPr>
        <w:t>institute</w:t>
      </w:r>
      <w:r w:rsidRPr="002A156F">
        <w:rPr>
          <w:rFonts w:ascii="Times New Roman" w:hAnsi="Times New Roman" w:cs="Times New Roman"/>
          <w:sz w:val="24"/>
          <w:szCs w:val="24"/>
          <w:lang w:val="en-US"/>
        </w:rPr>
        <w:t xml:space="preserve"> also supported environmental transportation initiatives, such as electric vehicles and public transport grants.</w:t>
      </w:r>
    </w:p>
    <w:p w14:paraId="357AA90B" w14:textId="4F78FC01" w:rsidR="002A156F" w:rsidRPr="002A156F" w:rsidRDefault="002A156F" w:rsidP="002A156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A156F">
        <w:rPr>
          <w:rFonts w:ascii="Times New Roman" w:hAnsi="Times New Roman" w:cs="Times New Roman"/>
          <w:sz w:val="24"/>
          <w:szCs w:val="24"/>
          <w:lang w:val="en-US"/>
        </w:rPr>
        <w:t>Additional funding was allocated for sustainability research (€1,018,000), student wellbeing services, waste management, and environmental events such as LaBo2030 and Alma Mater Fest.</w:t>
      </w:r>
    </w:p>
    <w:p w14:paraId="09945F50" w14:textId="5C091DBA" w:rsidR="002A156F" w:rsidRPr="002A156F" w:rsidRDefault="002A156F" w:rsidP="002A15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A156F">
        <w:rPr>
          <w:rFonts w:ascii="Times New Roman" w:hAnsi="Times New Roman" w:cs="Times New Roman"/>
          <w:sz w:val="24"/>
          <w:szCs w:val="24"/>
          <w:lang w:val="en-US"/>
        </w:rPr>
        <w:t xml:space="preserve">This budget reflects the </w:t>
      </w:r>
      <w:r w:rsidR="00C257B8">
        <w:rPr>
          <w:rFonts w:ascii="Times New Roman" w:hAnsi="Times New Roman" w:cs="Times New Roman"/>
          <w:sz w:val="24"/>
          <w:szCs w:val="24"/>
          <w:lang w:val="en-US"/>
        </w:rPr>
        <w:t>institute</w:t>
      </w:r>
      <w:r w:rsidRPr="002A156F">
        <w:rPr>
          <w:rFonts w:ascii="Times New Roman" w:hAnsi="Times New Roman" w:cs="Times New Roman"/>
          <w:sz w:val="24"/>
          <w:szCs w:val="24"/>
          <w:lang w:val="en-US"/>
        </w:rPr>
        <w:t>’s strong commitment to environmental sustainability, social equity, research development, and green campus initiatives.</w:t>
      </w:r>
    </w:p>
    <w:p w14:paraId="1728398F" w14:textId="77777777" w:rsidR="00713920" w:rsidRPr="002A156F" w:rsidRDefault="00713920" w:rsidP="007139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D34EBDA" w14:textId="146B8AD3" w:rsidR="00713920" w:rsidRPr="002A156F" w:rsidRDefault="00713920" w:rsidP="007139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A156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A156F">
        <w:rPr>
          <w:rFonts w:ascii="Times New Roman" w:hAnsi="Times New Roman" w:cs="Times New Roman"/>
          <w:sz w:val="24"/>
          <w:szCs w:val="24"/>
          <w:lang w:val="en-US"/>
        </w:rPr>
        <w:tab/>
        <w:t xml:space="preserve">The average percentage </w:t>
      </w:r>
      <w:r w:rsidR="00C257B8">
        <w:rPr>
          <w:rFonts w:ascii="Times New Roman" w:hAnsi="Times New Roman" w:cs="Times New Roman"/>
          <w:sz w:val="24"/>
          <w:szCs w:val="24"/>
          <w:lang w:val="en-US"/>
        </w:rPr>
        <w:t>institute</w:t>
      </w:r>
      <w:r w:rsidRPr="002A156F">
        <w:rPr>
          <w:rFonts w:ascii="Times New Roman" w:hAnsi="Times New Roman" w:cs="Times New Roman"/>
          <w:sz w:val="24"/>
          <w:szCs w:val="24"/>
          <w:lang w:val="en-US"/>
        </w:rPr>
        <w:t xml:space="preserve"> budget for our </w:t>
      </w:r>
      <w:r w:rsidR="00C257B8">
        <w:rPr>
          <w:rFonts w:ascii="Times New Roman" w:hAnsi="Times New Roman" w:cs="Times New Roman"/>
          <w:sz w:val="24"/>
          <w:szCs w:val="24"/>
          <w:lang w:val="en-US"/>
        </w:rPr>
        <w:t>institute</w:t>
      </w:r>
      <w:r w:rsidRPr="002A156F">
        <w:rPr>
          <w:rFonts w:ascii="Times New Roman" w:hAnsi="Times New Roman" w:cs="Times New Roman"/>
          <w:sz w:val="24"/>
          <w:szCs w:val="24"/>
          <w:lang w:val="en-US"/>
        </w:rPr>
        <w:t xml:space="preserve"> is 30%</w:t>
      </w:r>
    </w:p>
    <w:p w14:paraId="46B48BDF" w14:textId="77777777" w:rsidR="002A156F" w:rsidRPr="002A156F" w:rsidRDefault="002A156F" w:rsidP="002A156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766D490" w14:textId="77777777" w:rsidR="002A156F" w:rsidRPr="002A156F" w:rsidRDefault="002A156F" w:rsidP="002A15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A156F">
        <w:rPr>
          <w:rFonts w:ascii="Times New Roman" w:hAnsi="Times New Roman" w:cs="Times New Roman"/>
          <w:b/>
          <w:sz w:val="24"/>
          <w:szCs w:val="24"/>
          <w:lang w:val="en-US"/>
        </w:rPr>
        <w:t>Additional evidence link (i.e., for videos, more images, or other files that are not included in this file):</w:t>
      </w:r>
    </w:p>
    <w:p w14:paraId="6ADD9C7E" w14:textId="77777777" w:rsidR="002A156F" w:rsidRPr="002A156F" w:rsidRDefault="002A156F" w:rsidP="00005B8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17D1093" w14:textId="178447D3" w:rsidR="00B1346C" w:rsidRPr="00853671" w:rsidRDefault="00B1346C" w:rsidP="00005B83">
      <w:pPr>
        <w:spacing w:after="0" w:line="240" w:lineRule="auto"/>
      </w:pPr>
    </w:p>
    <w:sectPr w:rsidR="00B1346C" w:rsidRPr="00853671" w:rsidSect="002A156F">
      <w:headerReference w:type="default" r:id="rId8"/>
      <w:pgSz w:w="11906" w:h="16838" w:code="9"/>
      <w:pgMar w:top="170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D1AA6" w14:textId="77777777" w:rsidR="006E5A8B" w:rsidRDefault="006E5A8B" w:rsidP="00B1346C">
      <w:pPr>
        <w:spacing w:after="0" w:line="240" w:lineRule="auto"/>
      </w:pPr>
      <w:r>
        <w:separator/>
      </w:r>
    </w:p>
  </w:endnote>
  <w:endnote w:type="continuationSeparator" w:id="0">
    <w:p w14:paraId="6E73FDE5" w14:textId="77777777" w:rsidR="006E5A8B" w:rsidRDefault="006E5A8B" w:rsidP="00B13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AE1FB" w14:textId="77777777" w:rsidR="006E5A8B" w:rsidRDefault="006E5A8B" w:rsidP="00B1346C">
      <w:pPr>
        <w:spacing w:after="0" w:line="240" w:lineRule="auto"/>
      </w:pPr>
      <w:r>
        <w:separator/>
      </w:r>
    </w:p>
  </w:footnote>
  <w:footnote w:type="continuationSeparator" w:id="0">
    <w:p w14:paraId="166CBF16" w14:textId="77777777" w:rsidR="006E5A8B" w:rsidRDefault="006E5A8B" w:rsidP="00B13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4BE49" w14:textId="7AB62A4D" w:rsidR="00B1346C" w:rsidRPr="00B1346C" w:rsidRDefault="00AD4780">
    <w:pPr>
      <w:pStyle w:val="a6"/>
      <w:rPr>
        <w:lang w:val="en-US"/>
      </w:rPr>
    </w:pPr>
    <w:r>
      <w:rPr>
        <w:noProof/>
        <w:lang w:val="en-US"/>
      </w:rPr>
      <w:drawing>
        <wp:anchor distT="0" distB="0" distL="114300" distR="114300" simplePos="0" relativeHeight="251657216" behindDoc="0" locked="0" layoutInCell="1" allowOverlap="1" wp14:anchorId="394626C9" wp14:editId="7CF10264">
          <wp:simplePos x="0" y="0"/>
          <wp:positionH relativeFrom="column">
            <wp:posOffset>5092700</wp:posOffset>
          </wp:positionH>
          <wp:positionV relativeFrom="paragraph">
            <wp:posOffset>-316865</wp:posOffset>
          </wp:positionV>
          <wp:extent cx="1099820" cy="810260"/>
          <wp:effectExtent l="0" t="0" r="5080" b="8890"/>
          <wp:wrapNone/>
          <wp:docPr id="8" name="Gambar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GreenMetric-PC\AppData\Local\Microsoft\Windows\INetCache\Content.Word\logo_gm_small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9820" cy="810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C527E"/>
    <w:multiLevelType w:val="multilevel"/>
    <w:tmpl w:val="FDA0AEF0"/>
    <w:lvl w:ilvl="0"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3F17110A"/>
    <w:multiLevelType w:val="hybridMultilevel"/>
    <w:tmpl w:val="05E6C668"/>
    <w:lvl w:ilvl="0" w:tplc="C4765E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89480D"/>
    <w:multiLevelType w:val="hybridMultilevel"/>
    <w:tmpl w:val="CAFA8494"/>
    <w:lvl w:ilvl="0" w:tplc="0421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1B2CA8"/>
    <w:multiLevelType w:val="hybridMultilevel"/>
    <w:tmpl w:val="C0AC1B6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3304C4"/>
    <w:multiLevelType w:val="hybridMultilevel"/>
    <w:tmpl w:val="EDC895A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2874579">
    <w:abstractNumId w:val="3"/>
  </w:num>
  <w:num w:numId="2" w16cid:durableId="1934388335">
    <w:abstractNumId w:val="2"/>
  </w:num>
  <w:num w:numId="3" w16cid:durableId="2098557704">
    <w:abstractNumId w:val="4"/>
  </w:num>
  <w:num w:numId="4" w16cid:durableId="663319689">
    <w:abstractNumId w:val="0"/>
  </w:num>
  <w:num w:numId="5" w16cid:durableId="1629898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6839"/>
    <w:rsid w:val="000040B7"/>
    <w:rsid w:val="00005B83"/>
    <w:rsid w:val="00057060"/>
    <w:rsid w:val="000620A1"/>
    <w:rsid w:val="00064802"/>
    <w:rsid w:val="000A1300"/>
    <w:rsid w:val="000C6B7B"/>
    <w:rsid w:val="000E50D5"/>
    <w:rsid w:val="00125698"/>
    <w:rsid w:val="00155CF1"/>
    <w:rsid w:val="001734AA"/>
    <w:rsid w:val="00195794"/>
    <w:rsid w:val="001B25E1"/>
    <w:rsid w:val="0020293D"/>
    <w:rsid w:val="00250AA5"/>
    <w:rsid w:val="0025292C"/>
    <w:rsid w:val="00284EE3"/>
    <w:rsid w:val="002A156F"/>
    <w:rsid w:val="002C0F48"/>
    <w:rsid w:val="002C2C28"/>
    <w:rsid w:val="002D3C89"/>
    <w:rsid w:val="002E0BBD"/>
    <w:rsid w:val="00331B0C"/>
    <w:rsid w:val="00353150"/>
    <w:rsid w:val="003B591A"/>
    <w:rsid w:val="003F1160"/>
    <w:rsid w:val="00425146"/>
    <w:rsid w:val="00432F3A"/>
    <w:rsid w:val="0044289A"/>
    <w:rsid w:val="004859B7"/>
    <w:rsid w:val="00486ACC"/>
    <w:rsid w:val="004A4A81"/>
    <w:rsid w:val="004E3229"/>
    <w:rsid w:val="00512FCD"/>
    <w:rsid w:val="005172BE"/>
    <w:rsid w:val="00546839"/>
    <w:rsid w:val="00563783"/>
    <w:rsid w:val="005675F2"/>
    <w:rsid w:val="005D22B2"/>
    <w:rsid w:val="00630F38"/>
    <w:rsid w:val="0064094E"/>
    <w:rsid w:val="00695BA5"/>
    <w:rsid w:val="006E4E3A"/>
    <w:rsid w:val="006E5A8B"/>
    <w:rsid w:val="006F0F76"/>
    <w:rsid w:val="00701552"/>
    <w:rsid w:val="00713920"/>
    <w:rsid w:val="00743247"/>
    <w:rsid w:val="00754367"/>
    <w:rsid w:val="007B1519"/>
    <w:rsid w:val="007C3C69"/>
    <w:rsid w:val="007E78DA"/>
    <w:rsid w:val="007F187B"/>
    <w:rsid w:val="00802E1C"/>
    <w:rsid w:val="00806187"/>
    <w:rsid w:val="00853671"/>
    <w:rsid w:val="008C2DE2"/>
    <w:rsid w:val="008C539E"/>
    <w:rsid w:val="00900BAE"/>
    <w:rsid w:val="00906331"/>
    <w:rsid w:val="00922702"/>
    <w:rsid w:val="00947D18"/>
    <w:rsid w:val="009621F6"/>
    <w:rsid w:val="00962B37"/>
    <w:rsid w:val="00970A9F"/>
    <w:rsid w:val="009A14BC"/>
    <w:rsid w:val="00A25855"/>
    <w:rsid w:val="00A63CEC"/>
    <w:rsid w:val="00A95997"/>
    <w:rsid w:val="00AD4780"/>
    <w:rsid w:val="00AE128C"/>
    <w:rsid w:val="00AF5E17"/>
    <w:rsid w:val="00B0062E"/>
    <w:rsid w:val="00B01481"/>
    <w:rsid w:val="00B1346C"/>
    <w:rsid w:val="00B25B72"/>
    <w:rsid w:val="00B64E4B"/>
    <w:rsid w:val="00B90269"/>
    <w:rsid w:val="00C10DDB"/>
    <w:rsid w:val="00C257B8"/>
    <w:rsid w:val="00C308D8"/>
    <w:rsid w:val="00C555B3"/>
    <w:rsid w:val="00CB7929"/>
    <w:rsid w:val="00D254F1"/>
    <w:rsid w:val="00D30C4A"/>
    <w:rsid w:val="00D50E88"/>
    <w:rsid w:val="00D631B3"/>
    <w:rsid w:val="00D93DCA"/>
    <w:rsid w:val="00D952EC"/>
    <w:rsid w:val="00DD6059"/>
    <w:rsid w:val="00E1353A"/>
    <w:rsid w:val="00EC5BE4"/>
    <w:rsid w:val="00ED63C1"/>
    <w:rsid w:val="00EF6DAD"/>
    <w:rsid w:val="00F17963"/>
    <w:rsid w:val="00F23481"/>
    <w:rsid w:val="00F24E2C"/>
    <w:rsid w:val="00F575A7"/>
    <w:rsid w:val="00F64951"/>
    <w:rsid w:val="00F83219"/>
    <w:rsid w:val="00F97921"/>
    <w:rsid w:val="00FA10A4"/>
    <w:rsid w:val="063C21C7"/>
    <w:rsid w:val="0C2D6B8A"/>
    <w:rsid w:val="459D1725"/>
    <w:rsid w:val="52F5C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4EEF94"/>
  <w15:docId w15:val="{4B6547A9-8B23-4FFB-A591-C43AF17AF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5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6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46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683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134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346C"/>
  </w:style>
  <w:style w:type="paragraph" w:styleId="a8">
    <w:name w:val="footer"/>
    <w:basedOn w:val="a"/>
    <w:link w:val="a9"/>
    <w:uiPriority w:val="99"/>
    <w:unhideWhenUsed/>
    <w:rsid w:val="00B134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1346C"/>
  </w:style>
  <w:style w:type="character" w:styleId="aa">
    <w:name w:val="Hyperlink"/>
    <w:rsid w:val="000C6B7B"/>
    <w:rPr>
      <w:rFonts w:cs="Times New Roman"/>
      <w:color w:val="0000FF"/>
      <w:u w:val="single"/>
    </w:rPr>
  </w:style>
  <w:style w:type="paragraph" w:customStyle="1" w:styleId="TTPParagraphothers">
    <w:name w:val="TTP Paragraph (others)"/>
    <w:basedOn w:val="a"/>
    <w:rsid w:val="000C6B7B"/>
    <w:pPr>
      <w:suppressAutoHyphens/>
      <w:autoSpaceDE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Mention1">
    <w:name w:val="Mention1"/>
    <w:basedOn w:val="a0"/>
    <w:uiPriority w:val="99"/>
    <w:semiHidden/>
    <w:unhideWhenUsed/>
    <w:rsid w:val="00EF6DAD"/>
    <w:rPr>
      <w:color w:val="2B579A"/>
      <w:shd w:val="clear" w:color="auto" w:fill="E6E6E6"/>
    </w:rPr>
  </w:style>
  <w:style w:type="paragraph" w:styleId="ab">
    <w:name w:val="List Paragraph"/>
    <w:basedOn w:val="a"/>
    <w:uiPriority w:val="34"/>
    <w:qFormat/>
    <w:rsid w:val="00057060"/>
    <w:pPr>
      <w:spacing w:after="0"/>
      <w:ind w:left="720"/>
      <w:jc w:val="both"/>
    </w:pPr>
    <w:rPr>
      <w:rFonts w:ascii="Georgia" w:eastAsia="Calibri" w:hAnsi="Georgia" w:cs="Calibri"/>
      <w:lang w:val="en-US"/>
    </w:rPr>
  </w:style>
  <w:style w:type="character" w:customStyle="1" w:styleId="apple-converted-space">
    <w:name w:val="apple-converted-space"/>
    <w:basedOn w:val="a0"/>
    <w:rsid w:val="00906331"/>
  </w:style>
  <w:style w:type="character" w:styleId="ac">
    <w:name w:val="Emphasis"/>
    <w:basedOn w:val="a0"/>
    <w:uiPriority w:val="20"/>
    <w:qFormat/>
    <w:rsid w:val="00906331"/>
    <w:rPr>
      <w:i/>
      <w:iCs/>
    </w:rPr>
  </w:style>
  <w:style w:type="table" w:customStyle="1" w:styleId="-451">
    <w:name w:val="Таблица-сетка 4 — акцент 51"/>
    <w:basedOn w:val="a1"/>
    <w:uiPriority w:val="49"/>
    <w:rsid w:val="002C0F48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9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User</cp:lastModifiedBy>
  <cp:revision>6</cp:revision>
  <dcterms:created xsi:type="dcterms:W3CDTF">2026-04-30T10:30:00Z</dcterms:created>
  <dcterms:modified xsi:type="dcterms:W3CDTF">2026-05-01T10:35:00Z</dcterms:modified>
</cp:coreProperties>
</file>