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16D757" w14:textId="1F448F70" w:rsidR="00B1346C" w:rsidRDefault="00C64892" w:rsidP="00546839">
      <w:pPr>
        <w:spacing w:after="0" w:line="240" w:lineRule="auto"/>
        <w:jc w:val="center"/>
        <w:rPr>
          <w:sz w:val="28"/>
          <w:szCs w:val="28"/>
        </w:rPr>
      </w:pPr>
      <w:r>
        <w:rPr>
          <w:rFonts w:cs="Times New Roman"/>
          <w:b/>
          <w:noProof/>
          <w:sz w:val="36"/>
          <w:szCs w:val="36"/>
          <w:lang w:val="en-US"/>
        </w:rPr>
        <w:drawing>
          <wp:anchor distT="0" distB="0" distL="114300" distR="114300" simplePos="0" relativeHeight="251658240" behindDoc="1" locked="0" layoutInCell="1" allowOverlap="1" wp14:anchorId="62911B1F" wp14:editId="6DDFC29C">
            <wp:simplePos x="0" y="0"/>
            <wp:positionH relativeFrom="column">
              <wp:posOffset>-205740</wp:posOffset>
            </wp:positionH>
            <wp:positionV relativeFrom="paragraph">
              <wp:posOffset>-523875</wp:posOffset>
            </wp:positionV>
            <wp:extent cx="962025" cy="958850"/>
            <wp:effectExtent l="0" t="0" r="9525" b="0"/>
            <wp:wrapTight wrapText="bothSides">
              <wp:wrapPolygon edited="0">
                <wp:start x="6844" y="0"/>
                <wp:lineTo x="4277" y="1287"/>
                <wp:lineTo x="0" y="5579"/>
                <wp:lineTo x="0" y="15449"/>
                <wp:lineTo x="4277" y="20599"/>
                <wp:lineTo x="6844" y="21028"/>
                <wp:lineTo x="14543" y="21028"/>
                <wp:lineTo x="15826" y="20599"/>
                <wp:lineTo x="21386" y="16736"/>
                <wp:lineTo x="21386" y="5579"/>
                <wp:lineTo x="17537" y="1287"/>
                <wp:lineTo x="14543" y="0"/>
                <wp:lineTo x="6844"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3-02-19_18-25-20-29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962025" cy="958850"/>
                    </a:xfrm>
                    <a:prstGeom prst="rect">
                      <a:avLst/>
                    </a:prstGeom>
                  </pic:spPr>
                </pic:pic>
              </a:graphicData>
            </a:graphic>
            <wp14:sizeRelH relativeFrom="page">
              <wp14:pctWidth>0</wp14:pctWidth>
            </wp14:sizeRelH>
            <wp14:sizeRelV relativeFrom="page">
              <wp14:pctHeight>0</wp14:pctHeight>
            </wp14:sizeRelV>
          </wp:anchor>
        </w:drawing>
      </w:r>
    </w:p>
    <w:p w14:paraId="55D1771F" w14:textId="77777777" w:rsidR="00C64892" w:rsidRDefault="00C64892" w:rsidP="00C64892">
      <w:pPr>
        <w:spacing w:after="0" w:line="240" w:lineRule="auto"/>
        <w:jc w:val="center"/>
        <w:rPr>
          <w:sz w:val="28"/>
          <w:szCs w:val="28"/>
          <w:lang w:val="en-US"/>
        </w:rPr>
      </w:pPr>
      <w:bookmarkStart w:id="0" w:name="_Hlk483377872"/>
    </w:p>
    <w:p w14:paraId="632EC998" w14:textId="3FD281A8" w:rsidR="00225739" w:rsidRPr="00754367" w:rsidRDefault="00546839" w:rsidP="00C64892">
      <w:pPr>
        <w:spacing w:after="0" w:line="240" w:lineRule="auto"/>
        <w:jc w:val="center"/>
        <w:rPr>
          <w:rFonts w:cs="Times New Roman"/>
          <w:b/>
          <w:sz w:val="36"/>
          <w:szCs w:val="36"/>
          <w:lang w:val="en-US"/>
        </w:rPr>
      </w:pPr>
      <w:r w:rsidRPr="00B1346C">
        <w:rPr>
          <w:rFonts w:cs="Times New Roman"/>
          <w:b/>
          <w:sz w:val="36"/>
          <w:szCs w:val="36"/>
        </w:rPr>
        <w:t>Template for Evidence</w:t>
      </w:r>
      <w:r w:rsidR="00754367">
        <w:rPr>
          <w:rFonts w:cs="Times New Roman"/>
          <w:b/>
          <w:sz w:val="36"/>
          <w:szCs w:val="36"/>
          <w:lang w:val="en-US"/>
        </w:rPr>
        <w:t>(s)</w:t>
      </w:r>
    </w:p>
    <w:p w14:paraId="14F8A96F" w14:textId="77777777" w:rsidR="00546839" w:rsidRPr="00546839" w:rsidRDefault="00546839" w:rsidP="00546839">
      <w:pPr>
        <w:spacing w:after="0" w:line="240" w:lineRule="auto"/>
        <w:jc w:val="center"/>
        <w:rPr>
          <w:sz w:val="28"/>
          <w:szCs w:val="28"/>
        </w:rPr>
      </w:pPr>
      <w:r w:rsidRPr="00B1346C">
        <w:rPr>
          <w:rFonts w:cs="Times New Roman"/>
          <w:b/>
          <w:sz w:val="36"/>
          <w:szCs w:val="36"/>
        </w:rPr>
        <w:t>UI GreenMetric Questionnaire</w:t>
      </w:r>
    </w:p>
    <w:bookmarkEnd w:id="0"/>
    <w:p w14:paraId="2288B94E" w14:textId="77777777" w:rsidR="00546839" w:rsidRDefault="00546839" w:rsidP="00C64892">
      <w:pPr>
        <w:spacing w:after="0" w:line="240" w:lineRule="auto"/>
        <w:jc w:val="center"/>
      </w:pPr>
    </w:p>
    <w:p w14:paraId="203F6608" w14:textId="77777777" w:rsidR="00C64892" w:rsidRPr="00C64892" w:rsidRDefault="00C64892" w:rsidP="00C64892">
      <w:pPr>
        <w:tabs>
          <w:tab w:val="left" w:pos="1134"/>
          <w:tab w:val="left" w:pos="1418"/>
        </w:tabs>
        <w:spacing w:after="0" w:line="240" w:lineRule="auto"/>
        <w:rPr>
          <w:rFonts w:ascii="Times New Roman" w:hAnsi="Times New Roman" w:cs="Times New Roman"/>
          <w:lang w:val="en-US"/>
        </w:rPr>
      </w:pPr>
      <w:r w:rsidRPr="00C64892">
        <w:rPr>
          <w:rFonts w:ascii="Times New Roman" w:hAnsi="Times New Roman" w:cs="Times New Roman"/>
          <w:lang w:val="en-US"/>
        </w:rPr>
        <w:t>University</w:t>
      </w:r>
      <w:r w:rsidRPr="00C64892">
        <w:rPr>
          <w:rFonts w:ascii="Times New Roman" w:hAnsi="Times New Roman" w:cs="Times New Roman"/>
          <w:lang w:val="en-US"/>
        </w:rPr>
        <w:tab/>
      </w:r>
      <w:r w:rsidRPr="00C64892">
        <w:rPr>
          <w:rFonts w:ascii="Times New Roman" w:hAnsi="Times New Roman" w:cs="Times New Roman"/>
          <w:lang w:val="en-US"/>
        </w:rPr>
        <w:tab/>
        <w:t>:</w:t>
      </w:r>
      <w:r w:rsidRPr="00C64892">
        <w:rPr>
          <w:rFonts w:ascii="Times New Roman" w:hAnsi="Times New Roman" w:cs="Times New Roman"/>
          <w:lang w:val="en-US"/>
        </w:rPr>
        <w:tab/>
      </w:r>
      <w:r w:rsidRPr="00C64892">
        <w:rPr>
          <w:rFonts w:ascii="Times New Roman" w:hAnsi="Times New Roman" w:cs="Times New Roman"/>
          <w:color w:val="1F1F1F"/>
          <w:lang w:val="en-US"/>
        </w:rPr>
        <w:t>Andijan State Institute of Foreign Languages</w:t>
      </w:r>
    </w:p>
    <w:p w14:paraId="3B3A155A" w14:textId="77777777" w:rsidR="00C64892" w:rsidRPr="00C64892" w:rsidRDefault="00C64892" w:rsidP="00C64892">
      <w:pPr>
        <w:tabs>
          <w:tab w:val="left" w:pos="1134"/>
          <w:tab w:val="left" w:pos="1418"/>
        </w:tabs>
        <w:spacing w:after="0" w:line="240" w:lineRule="auto"/>
        <w:rPr>
          <w:rFonts w:ascii="Times New Roman" w:hAnsi="Times New Roman" w:cs="Times New Roman"/>
          <w:lang w:val="en-US"/>
        </w:rPr>
      </w:pPr>
      <w:r w:rsidRPr="00C64892">
        <w:rPr>
          <w:rFonts w:ascii="Times New Roman" w:hAnsi="Times New Roman" w:cs="Times New Roman"/>
          <w:lang w:val="en-US"/>
        </w:rPr>
        <w:t>Country</w:t>
      </w:r>
      <w:r w:rsidRPr="00C64892">
        <w:rPr>
          <w:rFonts w:ascii="Times New Roman" w:hAnsi="Times New Roman" w:cs="Times New Roman"/>
          <w:lang w:val="en-US"/>
        </w:rPr>
        <w:tab/>
      </w:r>
      <w:r w:rsidRPr="00C64892">
        <w:rPr>
          <w:rFonts w:ascii="Times New Roman" w:hAnsi="Times New Roman" w:cs="Times New Roman"/>
          <w:lang w:val="en-US"/>
        </w:rPr>
        <w:tab/>
        <w:t>:</w:t>
      </w:r>
      <w:r w:rsidRPr="00C64892">
        <w:rPr>
          <w:rFonts w:ascii="Times New Roman" w:hAnsi="Times New Roman" w:cs="Times New Roman"/>
          <w:lang w:val="en-US"/>
        </w:rPr>
        <w:tab/>
        <w:t>Uzbekistan</w:t>
      </w:r>
    </w:p>
    <w:p w14:paraId="3E51EC5F" w14:textId="753A0784" w:rsidR="00C64892" w:rsidRPr="00C64892" w:rsidRDefault="00C64892" w:rsidP="00C64892">
      <w:pPr>
        <w:tabs>
          <w:tab w:val="left" w:pos="1134"/>
          <w:tab w:val="left" w:pos="1418"/>
        </w:tabs>
        <w:spacing w:after="0" w:line="240" w:lineRule="auto"/>
        <w:rPr>
          <w:rFonts w:ascii="Times New Roman" w:hAnsi="Times New Roman" w:cs="Times New Roman"/>
          <w:b/>
          <w:bCs/>
          <w:color w:val="1B5E20"/>
          <w:sz w:val="28"/>
          <w:szCs w:val="28"/>
          <w:lang w:val="en-US"/>
        </w:rPr>
      </w:pPr>
      <w:r w:rsidRPr="00C64892">
        <w:rPr>
          <w:rFonts w:ascii="Times New Roman" w:hAnsi="Times New Roman" w:cs="Times New Roman"/>
          <w:lang w:val="en-US"/>
        </w:rPr>
        <w:t>Web Address</w:t>
      </w:r>
      <w:r w:rsidRPr="00C64892">
        <w:rPr>
          <w:rFonts w:ascii="Times New Roman" w:hAnsi="Times New Roman" w:cs="Times New Roman"/>
          <w:lang w:val="en-US"/>
        </w:rPr>
        <w:tab/>
        <w:t>:</w:t>
      </w:r>
      <w:r w:rsidRPr="00C64892">
        <w:rPr>
          <w:rFonts w:ascii="Times New Roman" w:hAnsi="Times New Roman" w:cs="Times New Roman"/>
          <w:lang w:val="en-US"/>
        </w:rPr>
        <w:tab/>
      </w:r>
      <w:hyperlink r:id="rId8" w:history="1">
        <w:r w:rsidRPr="00C64892">
          <w:rPr>
            <w:rStyle w:val="aa"/>
            <w:rFonts w:ascii="Times New Roman" w:hAnsi="Times New Roman"/>
            <w:b/>
            <w:lang w:val="en-US"/>
          </w:rPr>
          <w:t>www.adchti.uz</w:t>
        </w:r>
      </w:hyperlink>
    </w:p>
    <w:p w14:paraId="686CD8AC" w14:textId="77777777" w:rsidR="00005B83" w:rsidRPr="00C64892" w:rsidRDefault="00005B83" w:rsidP="00C64892">
      <w:pPr>
        <w:tabs>
          <w:tab w:val="left" w:pos="1134"/>
          <w:tab w:val="left" w:pos="1418"/>
        </w:tabs>
        <w:spacing w:after="0" w:line="240" w:lineRule="auto"/>
        <w:rPr>
          <w:rFonts w:ascii="Times New Roman" w:hAnsi="Times New Roman" w:cs="Times New Roman"/>
          <w:lang w:val="en-US"/>
        </w:rPr>
      </w:pPr>
    </w:p>
    <w:p w14:paraId="585E316F" w14:textId="77777777" w:rsidR="00C64892" w:rsidRDefault="00C64892" w:rsidP="00005B83">
      <w:pPr>
        <w:spacing w:after="0" w:line="240" w:lineRule="auto"/>
        <w:rPr>
          <w:rFonts w:cstheme="minorHAnsi"/>
          <w:b/>
          <w:lang w:val="en-US"/>
        </w:rPr>
      </w:pPr>
    </w:p>
    <w:p w14:paraId="32C1212B" w14:textId="77777777" w:rsidR="00005B83" w:rsidRDefault="00005B83" w:rsidP="00005B83">
      <w:pPr>
        <w:spacing w:after="0" w:line="240" w:lineRule="auto"/>
        <w:rPr>
          <w:rFonts w:cstheme="minorHAnsi"/>
          <w:b/>
        </w:rPr>
      </w:pPr>
      <w:r>
        <w:rPr>
          <w:rFonts w:cstheme="minorHAnsi"/>
          <w:b/>
        </w:rPr>
        <w:t>[1] Setting and Infrastructure (SI)</w:t>
      </w:r>
    </w:p>
    <w:p w14:paraId="36222A91" w14:textId="1BDFF5B0" w:rsidR="00005B83" w:rsidRDefault="00005B83" w:rsidP="00005B83">
      <w:pPr>
        <w:spacing w:after="0" w:line="240" w:lineRule="auto"/>
        <w:rPr>
          <w:rFonts w:cstheme="minorHAnsi"/>
        </w:rPr>
      </w:pPr>
    </w:p>
    <w:p w14:paraId="57C7BC24" w14:textId="30EAADF2" w:rsidR="00005B83" w:rsidRDefault="00005B83" w:rsidP="1E9239B0">
      <w:pPr>
        <w:spacing w:after="0" w:line="240" w:lineRule="auto"/>
        <w:rPr>
          <w:noProof/>
          <w:sz w:val="28"/>
          <w:szCs w:val="28"/>
        </w:rPr>
      </w:pPr>
      <w:r w:rsidRPr="1E9239B0">
        <w:rPr>
          <w:b/>
          <w:bCs/>
        </w:rPr>
        <w:t>[1.</w:t>
      </w:r>
      <w:r w:rsidR="005675F2" w:rsidRPr="1E9239B0">
        <w:rPr>
          <w:b/>
          <w:bCs/>
          <w:lang w:val="en-US"/>
        </w:rPr>
        <w:t>10</w:t>
      </w:r>
      <w:r w:rsidRPr="1E9239B0">
        <w:rPr>
          <w:b/>
          <w:bCs/>
        </w:rPr>
        <w:t xml:space="preserve">] </w:t>
      </w:r>
      <w:r w:rsidR="005675F2" w:rsidRPr="1E9239B0">
        <w:rPr>
          <w:b/>
          <w:bCs/>
        </w:rPr>
        <w:t xml:space="preserve">Total area on campus covered in planted vegetation  </w:t>
      </w:r>
      <w:r w:rsidRPr="1E9239B0">
        <w:rPr>
          <w:b/>
          <w:bCs/>
        </w:rPr>
        <w:t>(meter</w:t>
      </w:r>
      <w:r w:rsidRPr="1E9239B0">
        <w:rPr>
          <w:b/>
          <w:bCs/>
          <w:vertAlign w:val="superscript"/>
        </w:rPr>
        <w:t>2</w:t>
      </w:r>
      <w:r w:rsidRPr="1E9239B0">
        <w:rPr>
          <w:b/>
          <w:bCs/>
        </w:rPr>
        <w:t>)</w:t>
      </w:r>
      <w:r w:rsidR="0ECBD258" w:rsidRPr="1E9239B0">
        <w:rPr>
          <w:b/>
          <w:bCs/>
        </w:rPr>
        <w:t xml:space="preserve"> (SI.3)</w:t>
      </w:r>
    </w:p>
    <w:p w14:paraId="24898526" w14:textId="2A7FE754" w:rsidR="00005B83" w:rsidRDefault="00005B83" w:rsidP="00005B83">
      <w:pPr>
        <w:spacing w:after="0" w:line="240" w:lineRule="auto"/>
        <w:rPr>
          <w:rFonts w:cstheme="minorHAnsi"/>
        </w:rPr>
      </w:pPr>
    </w:p>
    <w:tbl>
      <w:tblPr>
        <w:tblStyle w:val="a3"/>
        <w:tblW w:w="0" w:type="auto"/>
        <w:jc w:val="center"/>
        <w:tblLook w:val="04A0" w:firstRow="1" w:lastRow="0" w:firstColumn="1" w:lastColumn="0" w:noHBand="0" w:noVBand="1"/>
      </w:tblPr>
      <w:tblGrid>
        <w:gridCol w:w="5122"/>
        <w:gridCol w:w="37"/>
        <w:gridCol w:w="4695"/>
      </w:tblGrid>
      <w:tr w:rsidR="003C588F" w14:paraId="228944CE" w14:textId="77777777" w:rsidTr="00D53892">
        <w:trPr>
          <w:jc w:val="center"/>
        </w:trPr>
        <w:tc>
          <w:tcPr>
            <w:tcW w:w="5159" w:type="dxa"/>
            <w:gridSpan w:val="2"/>
            <w:tcBorders>
              <w:top w:val="single" w:sz="4" w:space="0" w:color="auto"/>
              <w:left w:val="single" w:sz="4" w:space="0" w:color="auto"/>
              <w:bottom w:val="single" w:sz="4" w:space="0" w:color="auto"/>
              <w:right w:val="single" w:sz="4" w:space="0" w:color="auto"/>
            </w:tcBorders>
            <w:vAlign w:val="center"/>
            <w:hideMark/>
          </w:tcPr>
          <w:p w14:paraId="1B097859" w14:textId="387CA72A" w:rsidR="00DD6059" w:rsidRDefault="00C64892">
            <w:pPr>
              <w:jc w:val="center"/>
              <w:rPr>
                <w:rFonts w:cstheme="minorHAnsi"/>
              </w:rPr>
            </w:pPr>
            <w:r>
              <w:rPr>
                <w:rFonts w:cstheme="minorHAnsi"/>
                <w:noProof/>
                <w:lang w:val="en-US"/>
              </w:rPr>
              <w:drawing>
                <wp:inline distT="0" distB="0" distL="0" distR="0" wp14:anchorId="2125CC5A" wp14:editId="4D50A241">
                  <wp:extent cx="3439116" cy="1934677"/>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39116" cy="1934677"/>
                          </a:xfrm>
                          <a:prstGeom prst="rect">
                            <a:avLst/>
                          </a:prstGeom>
                        </pic:spPr>
                      </pic:pic>
                    </a:graphicData>
                  </a:graphic>
                </wp:inline>
              </w:drawing>
            </w:r>
          </w:p>
        </w:tc>
        <w:tc>
          <w:tcPr>
            <w:tcW w:w="4695" w:type="dxa"/>
            <w:tcBorders>
              <w:top w:val="single" w:sz="4" w:space="0" w:color="auto"/>
              <w:left w:val="single" w:sz="4" w:space="0" w:color="auto"/>
              <w:bottom w:val="single" w:sz="4" w:space="0" w:color="auto"/>
              <w:right w:val="single" w:sz="4" w:space="0" w:color="auto"/>
            </w:tcBorders>
            <w:vAlign w:val="center"/>
          </w:tcPr>
          <w:p w14:paraId="4AC5D500" w14:textId="226A7B12" w:rsidR="00DD6059" w:rsidRDefault="00C64892">
            <w:pPr>
              <w:jc w:val="center"/>
              <w:rPr>
                <w:rFonts w:cstheme="minorHAnsi"/>
              </w:rPr>
            </w:pPr>
            <w:r>
              <w:rPr>
                <w:noProof/>
                <w:lang w:val="en-US"/>
              </w:rPr>
              <w:drawing>
                <wp:inline distT="0" distB="0" distL="0" distR="0" wp14:anchorId="6A002486" wp14:editId="5382F980">
                  <wp:extent cx="3128211" cy="1925053"/>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rcRect/>
                          <a:stretch>
                            <a:fillRect/>
                          </a:stretch>
                        </pic:blipFill>
                        <pic:spPr bwMode="auto">
                          <a:xfrm>
                            <a:off x="0" y="0"/>
                            <a:ext cx="3128211" cy="1925053"/>
                          </a:xfrm>
                          <a:prstGeom prst="rect">
                            <a:avLst/>
                          </a:prstGeom>
                        </pic:spPr>
                      </pic:pic>
                    </a:graphicData>
                  </a:graphic>
                </wp:inline>
              </w:drawing>
            </w:r>
          </w:p>
        </w:tc>
      </w:tr>
      <w:tr w:rsidR="00005B83" w14:paraId="28027E24" w14:textId="77777777" w:rsidTr="00DD6059">
        <w:trPr>
          <w:jc w:val="center"/>
        </w:trPr>
        <w:tc>
          <w:tcPr>
            <w:tcW w:w="9854" w:type="dxa"/>
            <w:gridSpan w:val="3"/>
            <w:tcBorders>
              <w:top w:val="single" w:sz="4" w:space="0" w:color="auto"/>
              <w:left w:val="single" w:sz="4" w:space="0" w:color="auto"/>
              <w:bottom w:val="single" w:sz="4" w:space="0" w:color="auto"/>
              <w:right w:val="single" w:sz="4" w:space="0" w:color="auto"/>
            </w:tcBorders>
            <w:vAlign w:val="center"/>
            <w:hideMark/>
          </w:tcPr>
          <w:p w14:paraId="07216A95" w14:textId="7AA89C9E" w:rsidR="00005B83" w:rsidRDefault="00D53892">
            <w:pPr>
              <w:jc w:val="center"/>
              <w:rPr>
                <w:rFonts w:cstheme="minorHAnsi"/>
              </w:rPr>
            </w:pPr>
            <w:r>
              <w:rPr>
                <w:noProof/>
              </w:rPr>
              <w:drawing>
                <wp:inline distT="0" distB="0" distL="0" distR="0" wp14:anchorId="318D618B" wp14:editId="17E3ECFC">
                  <wp:extent cx="2941320" cy="2205990"/>
                  <wp:effectExtent l="0" t="0" r="0" b="3810"/>
                  <wp:docPr id="1003509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09294" name=""/>
                          <pic:cNvPicPr/>
                        </pic:nvPicPr>
                        <pic:blipFill>
                          <a:blip r:embed="rId11"/>
                          <a:stretch>
                            <a:fillRect/>
                          </a:stretch>
                        </pic:blipFill>
                        <pic:spPr>
                          <a:xfrm>
                            <a:off x="0" y="0"/>
                            <a:ext cx="2941320" cy="2205990"/>
                          </a:xfrm>
                          <a:prstGeom prst="rect">
                            <a:avLst/>
                          </a:prstGeom>
                        </pic:spPr>
                      </pic:pic>
                    </a:graphicData>
                  </a:graphic>
                </wp:inline>
              </w:drawing>
            </w:r>
            <w:r>
              <w:rPr>
                <w:noProof/>
              </w:rPr>
              <w:drawing>
                <wp:anchor distT="0" distB="0" distL="114300" distR="114300" simplePos="0" relativeHeight="251659264" behindDoc="1" locked="0" layoutInCell="1" allowOverlap="1" wp14:anchorId="267B6B2A" wp14:editId="69654A49">
                  <wp:simplePos x="0" y="0"/>
                  <wp:positionH relativeFrom="column">
                    <wp:posOffset>33020</wp:posOffset>
                  </wp:positionH>
                  <wp:positionV relativeFrom="paragraph">
                    <wp:posOffset>89535</wp:posOffset>
                  </wp:positionV>
                  <wp:extent cx="3017520" cy="1965960"/>
                  <wp:effectExtent l="0" t="0" r="0" b="0"/>
                  <wp:wrapTight wrapText="bothSides">
                    <wp:wrapPolygon edited="0">
                      <wp:start x="0" y="0"/>
                      <wp:lineTo x="0" y="21349"/>
                      <wp:lineTo x="21409" y="21349"/>
                      <wp:lineTo x="21409" y="0"/>
                      <wp:lineTo x="0" y="0"/>
                    </wp:wrapPolygon>
                  </wp:wrapTight>
                  <wp:docPr id="3908109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10924"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17520" cy="1965960"/>
                          </a:xfrm>
                          <a:prstGeom prst="rect">
                            <a:avLst/>
                          </a:prstGeom>
                        </pic:spPr>
                      </pic:pic>
                    </a:graphicData>
                  </a:graphic>
                  <wp14:sizeRelH relativeFrom="margin">
                    <wp14:pctWidth>0</wp14:pctWidth>
                  </wp14:sizeRelH>
                  <wp14:sizeRelV relativeFrom="margin">
                    <wp14:pctHeight>0</wp14:pctHeight>
                  </wp14:sizeRelV>
                </wp:anchor>
              </w:drawing>
            </w:r>
          </w:p>
        </w:tc>
      </w:tr>
      <w:tr w:rsidR="003C588F" w14:paraId="5F90D296" w14:textId="77777777" w:rsidTr="00D53892">
        <w:trPr>
          <w:jc w:val="center"/>
        </w:trPr>
        <w:tc>
          <w:tcPr>
            <w:tcW w:w="5128" w:type="dxa"/>
            <w:tcBorders>
              <w:top w:val="single" w:sz="4" w:space="0" w:color="auto"/>
              <w:left w:val="single" w:sz="4" w:space="0" w:color="auto"/>
              <w:bottom w:val="single" w:sz="4" w:space="0" w:color="auto"/>
              <w:right w:val="single" w:sz="4" w:space="0" w:color="auto"/>
            </w:tcBorders>
            <w:vAlign w:val="center"/>
          </w:tcPr>
          <w:p w14:paraId="47FF6E10" w14:textId="2F10AE46" w:rsidR="00DD6059" w:rsidRDefault="00D53892">
            <w:pPr>
              <w:jc w:val="center"/>
              <w:rPr>
                <w:rFonts w:cstheme="minorHAnsi"/>
                <w:lang w:val="en-US"/>
              </w:rPr>
            </w:pPr>
            <w:r>
              <w:rPr>
                <w:noProof/>
              </w:rPr>
              <w:drawing>
                <wp:inline distT="0" distB="0" distL="0" distR="0" wp14:anchorId="2DFA90F1" wp14:editId="764C2674">
                  <wp:extent cx="3154680" cy="2057400"/>
                  <wp:effectExtent l="0" t="0" r="7620" b="0"/>
                  <wp:docPr id="912359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59223"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55181" cy="2057727"/>
                          </a:xfrm>
                          <a:prstGeom prst="rect">
                            <a:avLst/>
                          </a:prstGeom>
                        </pic:spPr>
                      </pic:pic>
                    </a:graphicData>
                  </a:graphic>
                </wp:inline>
              </w:drawing>
            </w:r>
          </w:p>
          <w:p w14:paraId="20C32FDE" w14:textId="4F2D3379" w:rsidR="003C588F" w:rsidRPr="00DD6059" w:rsidRDefault="003C588F">
            <w:pPr>
              <w:jc w:val="center"/>
              <w:rPr>
                <w:rFonts w:cstheme="minorHAnsi"/>
                <w:lang w:val="en-US"/>
              </w:rPr>
            </w:pPr>
          </w:p>
        </w:tc>
        <w:tc>
          <w:tcPr>
            <w:tcW w:w="4726" w:type="dxa"/>
            <w:gridSpan w:val="2"/>
            <w:tcBorders>
              <w:top w:val="single" w:sz="4" w:space="0" w:color="auto"/>
              <w:left w:val="single" w:sz="4" w:space="0" w:color="auto"/>
              <w:bottom w:val="single" w:sz="4" w:space="0" w:color="auto"/>
              <w:right w:val="single" w:sz="4" w:space="0" w:color="auto"/>
            </w:tcBorders>
            <w:vAlign w:val="center"/>
          </w:tcPr>
          <w:p w14:paraId="477B4848" w14:textId="3F02F76E" w:rsidR="00DD6059" w:rsidRPr="00DD6059" w:rsidRDefault="00D53892">
            <w:pPr>
              <w:jc w:val="center"/>
              <w:rPr>
                <w:rFonts w:cstheme="minorHAnsi"/>
                <w:lang w:val="en-US"/>
              </w:rPr>
            </w:pPr>
            <w:r>
              <w:rPr>
                <w:noProof/>
              </w:rPr>
              <w:drawing>
                <wp:inline distT="0" distB="0" distL="0" distR="0" wp14:anchorId="6FDB03FC" wp14:editId="4034D042">
                  <wp:extent cx="3098800" cy="2240280"/>
                  <wp:effectExtent l="0" t="0" r="6350" b="7620"/>
                  <wp:docPr id="1594072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72722" name=""/>
                          <pic:cNvPicPr/>
                        </pic:nvPicPr>
                        <pic:blipFill>
                          <a:blip r:embed="rId14"/>
                          <a:stretch>
                            <a:fillRect/>
                          </a:stretch>
                        </pic:blipFill>
                        <pic:spPr>
                          <a:xfrm>
                            <a:off x="0" y="0"/>
                            <a:ext cx="3098800" cy="2240280"/>
                          </a:xfrm>
                          <a:prstGeom prst="rect">
                            <a:avLst/>
                          </a:prstGeom>
                        </pic:spPr>
                      </pic:pic>
                    </a:graphicData>
                  </a:graphic>
                </wp:inline>
              </w:drawing>
            </w:r>
          </w:p>
        </w:tc>
      </w:tr>
      <w:tr w:rsidR="00DD6059" w14:paraId="0CC9016D" w14:textId="77777777" w:rsidTr="00DD6059">
        <w:trPr>
          <w:jc w:val="center"/>
        </w:trPr>
        <w:tc>
          <w:tcPr>
            <w:tcW w:w="9854" w:type="dxa"/>
            <w:gridSpan w:val="3"/>
            <w:tcBorders>
              <w:top w:val="single" w:sz="4" w:space="0" w:color="auto"/>
              <w:left w:val="single" w:sz="4" w:space="0" w:color="auto"/>
              <w:bottom w:val="single" w:sz="4" w:space="0" w:color="auto"/>
              <w:right w:val="single" w:sz="4" w:space="0" w:color="auto"/>
            </w:tcBorders>
            <w:vAlign w:val="center"/>
          </w:tcPr>
          <w:p w14:paraId="5B956177" w14:textId="6CA6F72F" w:rsidR="00DD6059" w:rsidRDefault="00DD6059" w:rsidP="00C64892">
            <w:pPr>
              <w:jc w:val="center"/>
              <w:rPr>
                <w:rFonts w:cstheme="minorHAnsi"/>
              </w:rPr>
            </w:pPr>
            <w:r>
              <w:rPr>
                <w:rFonts w:cstheme="minorHAnsi"/>
              </w:rPr>
              <w:t xml:space="preserve">Total </w:t>
            </w:r>
            <w:r>
              <w:rPr>
                <w:rFonts w:cstheme="minorHAnsi"/>
                <w:lang w:val="en-US"/>
              </w:rPr>
              <w:t>Planted</w:t>
            </w:r>
            <w:r>
              <w:rPr>
                <w:rFonts w:cstheme="minorHAnsi"/>
              </w:rPr>
              <w:t xml:space="preserve"> Vegetation Area</w:t>
            </w:r>
            <w:r>
              <w:rPr>
                <w:rFonts w:cstheme="minorHAnsi"/>
                <w:noProof/>
                <w:lang w:eastAsia="id-ID"/>
              </w:rPr>
              <w:t xml:space="preserve"> (</w:t>
            </w:r>
            <w:r w:rsidR="00C64892">
              <w:rPr>
                <w:rFonts w:cstheme="minorHAnsi"/>
                <w:lang w:val="en-US"/>
              </w:rPr>
              <w:t xml:space="preserve">Andijan State Institute of Foreign </w:t>
            </w:r>
            <w:proofErr w:type="spellStart"/>
            <w:r w:rsidR="00C64892">
              <w:rPr>
                <w:rFonts w:cstheme="minorHAnsi"/>
                <w:lang w:val="en-US"/>
              </w:rPr>
              <w:t>Languages,Uzbekistan</w:t>
            </w:r>
            <w:proofErr w:type="spellEnd"/>
            <w:r>
              <w:rPr>
                <w:rFonts w:cstheme="minorHAnsi"/>
              </w:rPr>
              <w:t>)</w:t>
            </w:r>
          </w:p>
        </w:tc>
      </w:tr>
    </w:tbl>
    <w:p w14:paraId="02AE04C5" w14:textId="23534838" w:rsidR="00005B83" w:rsidRDefault="003C588F" w:rsidP="04FCBC5A">
      <w:pPr>
        <w:spacing w:after="0" w:line="240" w:lineRule="auto"/>
        <w:rPr>
          <w:lang w:val="en-US"/>
        </w:rPr>
      </w:pPr>
      <w:r>
        <w:rPr>
          <w:rFonts w:cs="Times New Roman"/>
          <w:b/>
          <w:noProof/>
          <w:sz w:val="36"/>
          <w:szCs w:val="36"/>
          <w:lang w:val="en-US"/>
        </w:rPr>
        <w:lastRenderedPageBreak/>
        <w:drawing>
          <wp:anchor distT="0" distB="0" distL="114300" distR="114300" simplePos="0" relativeHeight="251657216" behindDoc="1" locked="0" layoutInCell="1" allowOverlap="1" wp14:anchorId="3EEADFEB" wp14:editId="493DEC2F">
            <wp:simplePos x="0" y="0"/>
            <wp:positionH relativeFrom="column">
              <wp:posOffset>-356870</wp:posOffset>
            </wp:positionH>
            <wp:positionV relativeFrom="paragraph">
              <wp:posOffset>-948690</wp:posOffset>
            </wp:positionV>
            <wp:extent cx="801370" cy="798830"/>
            <wp:effectExtent l="0" t="0" r="0" b="1270"/>
            <wp:wrapTight wrapText="bothSides">
              <wp:wrapPolygon edited="0">
                <wp:start x="6162" y="0"/>
                <wp:lineTo x="0" y="3606"/>
                <wp:lineTo x="0" y="14423"/>
                <wp:lineTo x="513" y="16998"/>
                <wp:lineTo x="5648" y="21119"/>
                <wp:lineTo x="6162" y="21119"/>
                <wp:lineTo x="14891" y="21119"/>
                <wp:lineTo x="15404" y="21119"/>
                <wp:lineTo x="20539" y="16998"/>
                <wp:lineTo x="21052" y="14423"/>
                <wp:lineTo x="21052" y="3606"/>
                <wp:lineTo x="14891" y="0"/>
                <wp:lineTo x="6162"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3-02-19_18-25-20-29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01370" cy="798830"/>
                    </a:xfrm>
                    <a:prstGeom prst="rect">
                      <a:avLst/>
                    </a:prstGeom>
                  </pic:spPr>
                </pic:pic>
              </a:graphicData>
            </a:graphic>
            <wp14:sizeRelH relativeFrom="page">
              <wp14:pctWidth>0</wp14:pctWidth>
            </wp14:sizeRelH>
            <wp14:sizeRelV relativeFrom="page">
              <wp14:pctHeight>0</wp14:pctHeight>
            </wp14:sizeRelV>
          </wp:anchor>
        </w:drawing>
      </w:r>
    </w:p>
    <w:p w14:paraId="1B13C9DF" w14:textId="1A034E72" w:rsidR="00C64892" w:rsidRPr="00C64892" w:rsidRDefault="00C64892" w:rsidP="00C64892">
      <w:pPr>
        <w:spacing w:after="0" w:line="240" w:lineRule="auto"/>
        <w:jc w:val="center"/>
        <w:rPr>
          <w:lang w:val="en-US"/>
        </w:rPr>
      </w:pPr>
      <w:r>
        <w:rPr>
          <w:noProof/>
          <w:lang w:val="en-US"/>
        </w:rPr>
        <w:drawing>
          <wp:inline distT="0" distB="0" distL="0" distR="0" wp14:anchorId="032FC7EF" wp14:editId="626C221B">
            <wp:extent cx="3970655" cy="2609287"/>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IFL_green_open_spaces_map.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76798" cy="2613324"/>
                    </a:xfrm>
                    <a:prstGeom prst="rect">
                      <a:avLst/>
                    </a:prstGeom>
                  </pic:spPr>
                </pic:pic>
              </a:graphicData>
            </a:graphic>
          </wp:inline>
        </w:drawing>
      </w:r>
    </w:p>
    <w:p w14:paraId="140039DC" w14:textId="60A396E2" w:rsidR="7B0B4E33" w:rsidRDefault="7B0B4E33" w:rsidP="04FCBC5A">
      <w:pPr>
        <w:spacing w:after="0" w:line="240" w:lineRule="auto"/>
        <w:jc w:val="center"/>
      </w:pPr>
    </w:p>
    <w:p w14:paraId="6C697CAE" w14:textId="77777777" w:rsidR="00C64892" w:rsidRDefault="00C64892" w:rsidP="00005B83">
      <w:pPr>
        <w:spacing w:after="0" w:line="240" w:lineRule="auto"/>
        <w:rPr>
          <w:rFonts w:cstheme="minorHAnsi"/>
          <w:b/>
          <w:lang w:val="en-US"/>
        </w:rPr>
      </w:pPr>
    </w:p>
    <w:p w14:paraId="68F9BD4D" w14:textId="7C5CA4D5" w:rsidR="00005B83" w:rsidRDefault="00005B83" w:rsidP="00005B83">
      <w:pPr>
        <w:spacing w:after="0" w:line="240" w:lineRule="auto"/>
        <w:rPr>
          <w:rFonts w:cstheme="minorHAnsi"/>
          <w:b/>
        </w:rPr>
      </w:pPr>
      <w:r>
        <w:rPr>
          <w:rFonts w:cstheme="minorHAnsi"/>
          <w:b/>
        </w:rPr>
        <w:t>Description:</w:t>
      </w:r>
    </w:p>
    <w:p w14:paraId="4FE0149B" w14:textId="0721510B" w:rsidR="00005B83" w:rsidRDefault="00005B83" w:rsidP="00005B83">
      <w:pPr>
        <w:spacing w:after="0" w:line="240" w:lineRule="auto"/>
        <w:jc w:val="both"/>
        <w:rPr>
          <w:rFonts w:cstheme="minorHAnsi"/>
        </w:rPr>
      </w:pPr>
      <w:r>
        <w:rPr>
          <w:rFonts w:cstheme="minorHAnsi"/>
        </w:rPr>
        <w:t>(</w:t>
      </w:r>
      <w:r>
        <w:rPr>
          <w:rFonts w:cstheme="minorHAnsi"/>
          <w:i/>
        </w:rPr>
        <w:t xml:space="preserve">Please describe the </w:t>
      </w:r>
      <w:r w:rsidR="00F848AF" w:rsidRPr="005675F2">
        <w:rPr>
          <w:rFonts w:cstheme="minorHAnsi"/>
          <w:b/>
        </w:rPr>
        <w:t xml:space="preserve">planted vegetation  </w:t>
      </w:r>
      <w:r>
        <w:rPr>
          <w:rFonts w:cstheme="minorHAnsi"/>
          <w:i/>
        </w:rPr>
        <w:t>area in your campus. The following is an example of the description. You can describe more related items if needed</w:t>
      </w:r>
      <w:r>
        <w:rPr>
          <w:rFonts w:cstheme="minorHAnsi"/>
        </w:rPr>
        <w:t>.)</w:t>
      </w:r>
    </w:p>
    <w:p w14:paraId="628362C9" w14:textId="77777777" w:rsidR="00005B83" w:rsidRDefault="00005B83" w:rsidP="04FCBC5A">
      <w:pPr>
        <w:spacing w:after="0" w:line="240" w:lineRule="auto"/>
      </w:pPr>
    </w:p>
    <w:p w14:paraId="61F17F38" w14:textId="59266284" w:rsidR="005A06FA" w:rsidRPr="005A06FA" w:rsidRDefault="005A06FA" w:rsidP="00D53892">
      <w:pPr>
        <w:spacing w:after="0" w:line="240" w:lineRule="auto"/>
        <w:ind w:firstLine="720"/>
        <w:jc w:val="both"/>
        <w:rPr>
          <w:rFonts w:ascii="Times New Roman" w:hAnsi="Times New Roman" w:cs="Times New Roman"/>
          <w:sz w:val="24"/>
          <w:szCs w:val="24"/>
          <w:lang w:val="en-US"/>
        </w:rPr>
      </w:pPr>
      <w:proofErr w:type="spellStart"/>
      <w:r w:rsidRPr="005A06FA">
        <w:rPr>
          <w:rFonts w:ascii="Times New Roman" w:hAnsi="Times New Roman" w:cs="Times New Roman"/>
          <w:sz w:val="24"/>
          <w:szCs w:val="24"/>
          <w:lang w:val="en-US"/>
        </w:rPr>
        <w:t>Andijon</w:t>
      </w:r>
      <w:proofErr w:type="spellEnd"/>
      <w:r w:rsidRPr="005A06FA">
        <w:rPr>
          <w:rFonts w:ascii="Times New Roman" w:hAnsi="Times New Roman" w:cs="Times New Roman"/>
          <w:sz w:val="24"/>
          <w:szCs w:val="24"/>
          <w:lang w:val="en-US"/>
        </w:rPr>
        <w:t xml:space="preserve"> State Institute of Foreign Languages (ADCTI) maintains extensive planted vegetation areas across its campus buildings, student dormitory complexes, and off-campus green zones registered under the institution's ownership. The total planted vegetation area has been measured and verified using satellite imagery and on-site photographic documentation.</w:t>
      </w:r>
    </w:p>
    <w:p w14:paraId="08AA7D96" w14:textId="5F32B59D" w:rsidR="005A06FA" w:rsidRPr="005A06FA" w:rsidRDefault="005A06FA" w:rsidP="00D53892">
      <w:pPr>
        <w:spacing w:after="0" w:line="240" w:lineRule="auto"/>
        <w:ind w:firstLine="720"/>
        <w:jc w:val="both"/>
        <w:rPr>
          <w:rFonts w:ascii="Times New Roman" w:hAnsi="Times New Roman" w:cs="Times New Roman"/>
          <w:sz w:val="24"/>
          <w:szCs w:val="24"/>
          <w:lang w:val="en-US"/>
        </w:rPr>
      </w:pPr>
      <w:r w:rsidRPr="005A06FA">
        <w:rPr>
          <w:rFonts w:ascii="Times New Roman" w:hAnsi="Times New Roman" w:cs="Times New Roman"/>
          <w:sz w:val="24"/>
          <w:szCs w:val="24"/>
          <w:lang w:val="en-US"/>
        </w:rPr>
        <w:t>The evidence below  covers all planted green zones including ornamental gardens, lawns, shrub borders, tree alleys, and natural vegetation areas belonging to the university's main campus, faculty buildings, dormitories, the Intellectuals' Park  green space, and the university's summer camp territory.</w:t>
      </w:r>
    </w:p>
    <w:p w14:paraId="0FA088BC" w14:textId="77777777" w:rsidR="005A06FA" w:rsidRPr="00D53892" w:rsidRDefault="005A06FA" w:rsidP="005A06FA">
      <w:pPr>
        <w:spacing w:before="200" w:after="0" w:line="360" w:lineRule="auto"/>
        <w:jc w:val="both"/>
        <w:rPr>
          <w:rFonts w:ascii="Times New Roman" w:hAnsi="Times New Roman" w:cs="Times New Roman"/>
          <w:sz w:val="20"/>
          <w:szCs w:val="20"/>
        </w:rPr>
      </w:pPr>
      <w:r w:rsidRPr="00D53892">
        <w:rPr>
          <w:rFonts w:ascii="Times New Roman" w:hAnsi="Times New Roman" w:cs="Times New Roman"/>
          <w:b/>
          <w:bCs/>
          <w:color w:val="2E7D32"/>
          <w:sz w:val="20"/>
          <w:szCs w:val="20"/>
        </w:rPr>
        <w:t>Summary of Green Areas</w:t>
      </w:r>
    </w:p>
    <w:tbl>
      <w:tblPr>
        <w:tblW w:w="8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00"/>
        <w:gridCol w:w="6000"/>
        <w:gridCol w:w="2000"/>
      </w:tblGrid>
      <w:tr w:rsidR="005A06FA" w:rsidRPr="00D53892" w14:paraId="2ECD7F0F"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2E7D32"/>
            <w:tcMar>
              <w:top w:w="80" w:type="dxa"/>
              <w:left w:w="120" w:type="dxa"/>
              <w:bottom w:w="80" w:type="dxa"/>
              <w:right w:w="120" w:type="dxa"/>
            </w:tcMar>
            <w:vAlign w:val="center"/>
          </w:tcPr>
          <w:p w14:paraId="1CAA5257"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b/>
                <w:bCs/>
                <w:color w:val="FFFFFF"/>
                <w:sz w:val="20"/>
                <w:szCs w:val="20"/>
              </w:rPr>
              <w:t>No.</w:t>
            </w:r>
          </w:p>
        </w:tc>
        <w:tc>
          <w:tcPr>
            <w:tcW w:w="6000" w:type="dxa"/>
            <w:tcBorders>
              <w:top w:val="single" w:sz="1" w:space="0" w:color="A5D6A7"/>
              <w:left w:val="single" w:sz="1" w:space="0" w:color="A5D6A7"/>
              <w:bottom w:val="single" w:sz="1" w:space="0" w:color="A5D6A7"/>
              <w:right w:val="single" w:sz="1" w:space="0" w:color="A5D6A7"/>
            </w:tcBorders>
            <w:shd w:val="clear" w:color="auto" w:fill="2E7D32"/>
            <w:tcMar>
              <w:top w:w="80" w:type="dxa"/>
              <w:left w:w="120" w:type="dxa"/>
              <w:bottom w:w="80" w:type="dxa"/>
              <w:right w:w="120" w:type="dxa"/>
            </w:tcMar>
            <w:vAlign w:val="center"/>
          </w:tcPr>
          <w:p w14:paraId="4D25965E"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b/>
                <w:bCs/>
                <w:color w:val="FFFFFF"/>
                <w:sz w:val="20"/>
                <w:szCs w:val="20"/>
              </w:rPr>
              <w:t>Location / Green Area</w:t>
            </w:r>
          </w:p>
        </w:tc>
        <w:tc>
          <w:tcPr>
            <w:tcW w:w="2000" w:type="dxa"/>
            <w:tcBorders>
              <w:top w:val="single" w:sz="1" w:space="0" w:color="A5D6A7"/>
              <w:left w:val="single" w:sz="1" w:space="0" w:color="A5D6A7"/>
              <w:bottom w:val="single" w:sz="1" w:space="0" w:color="A5D6A7"/>
              <w:right w:val="single" w:sz="1" w:space="0" w:color="A5D6A7"/>
            </w:tcBorders>
            <w:shd w:val="clear" w:color="auto" w:fill="2E7D32"/>
            <w:tcMar>
              <w:top w:w="80" w:type="dxa"/>
              <w:left w:w="120" w:type="dxa"/>
              <w:bottom w:w="80" w:type="dxa"/>
              <w:right w:w="120" w:type="dxa"/>
            </w:tcMar>
            <w:vAlign w:val="center"/>
          </w:tcPr>
          <w:p w14:paraId="360667EB"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b/>
                <w:bCs/>
                <w:color w:val="FFFFFF"/>
                <w:sz w:val="20"/>
                <w:szCs w:val="20"/>
              </w:rPr>
              <w:t>Area (m²)</w:t>
            </w:r>
          </w:p>
        </w:tc>
      </w:tr>
      <w:tr w:rsidR="005A06FA" w:rsidRPr="00D53892" w14:paraId="30B068CF"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1C903061"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1</w:t>
            </w:r>
          </w:p>
        </w:tc>
        <w:tc>
          <w:tcPr>
            <w:tcW w:w="6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629CA91E"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Garden in front of the Faculty of Foreign Language and Literature</w:t>
            </w:r>
          </w:p>
        </w:tc>
        <w:tc>
          <w:tcPr>
            <w:tcW w:w="2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2F10C05C"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3,015 m²</w:t>
            </w:r>
          </w:p>
        </w:tc>
      </w:tr>
      <w:tr w:rsidR="005A06FA" w:rsidRPr="00D53892" w14:paraId="14A66E94"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7AB18970"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2</w:t>
            </w:r>
          </w:p>
        </w:tc>
        <w:tc>
          <w:tcPr>
            <w:tcW w:w="6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07F28F64"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Student Dormitory No. 4 – Landscaped Territory</w:t>
            </w:r>
          </w:p>
        </w:tc>
        <w:tc>
          <w:tcPr>
            <w:tcW w:w="2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7F73B2FC"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182.8 m²</w:t>
            </w:r>
          </w:p>
        </w:tc>
      </w:tr>
      <w:tr w:rsidR="005A06FA" w:rsidRPr="00D53892" w14:paraId="53456982"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4FECCF00"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3</w:t>
            </w:r>
          </w:p>
        </w:tc>
        <w:tc>
          <w:tcPr>
            <w:tcW w:w="6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4ACE056C"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Student Dormitory No. 1 – Landscaped Territory</w:t>
            </w:r>
          </w:p>
        </w:tc>
        <w:tc>
          <w:tcPr>
            <w:tcW w:w="2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5CB2D294"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898.2 m²</w:t>
            </w:r>
          </w:p>
        </w:tc>
      </w:tr>
      <w:tr w:rsidR="005A06FA" w:rsidRPr="00D53892" w14:paraId="4B0DA9F3"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28ED6FBA"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4</w:t>
            </w:r>
          </w:p>
        </w:tc>
        <w:tc>
          <w:tcPr>
            <w:tcW w:w="6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37E401B2"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Student Dormitory No. 2 – Landscaped Territory</w:t>
            </w:r>
          </w:p>
        </w:tc>
        <w:tc>
          <w:tcPr>
            <w:tcW w:w="2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4121DC4F"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833 m²</w:t>
            </w:r>
          </w:p>
        </w:tc>
      </w:tr>
      <w:tr w:rsidR="005A06FA" w:rsidRPr="00D53892" w14:paraId="49233869"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663DB4A7"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5</w:t>
            </w:r>
          </w:p>
        </w:tc>
        <w:tc>
          <w:tcPr>
            <w:tcW w:w="6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684861A7"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Faculty of English Philology, Teaching Methodology and Translation Studies</w:t>
            </w:r>
          </w:p>
        </w:tc>
        <w:tc>
          <w:tcPr>
            <w:tcW w:w="2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3BD72E97"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703.2 m²</w:t>
            </w:r>
          </w:p>
        </w:tc>
      </w:tr>
      <w:tr w:rsidR="005A06FA" w:rsidRPr="00D53892" w14:paraId="489D5506"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67380103"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6</w:t>
            </w:r>
          </w:p>
        </w:tc>
        <w:tc>
          <w:tcPr>
            <w:tcW w:w="6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6A8BCD5E"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Faculty of Romance-Germanic and Slavic Languages</w:t>
            </w:r>
          </w:p>
        </w:tc>
        <w:tc>
          <w:tcPr>
            <w:tcW w:w="2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105283F7"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607 m²</w:t>
            </w:r>
          </w:p>
        </w:tc>
      </w:tr>
      <w:tr w:rsidR="005A06FA" w:rsidRPr="00D53892" w14:paraId="6785098B"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56D3AD28"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7</w:t>
            </w:r>
          </w:p>
        </w:tc>
        <w:tc>
          <w:tcPr>
            <w:tcW w:w="6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11A6B98A" w14:textId="77777777" w:rsidR="005A06FA" w:rsidRPr="00D53892" w:rsidRDefault="005A06FA" w:rsidP="005A06FA">
            <w:pPr>
              <w:spacing w:after="0" w:line="360" w:lineRule="auto"/>
              <w:jc w:val="both"/>
              <w:rPr>
                <w:rFonts w:ascii="Times New Roman" w:hAnsi="Times New Roman" w:cs="Times New Roman"/>
                <w:sz w:val="20"/>
                <w:szCs w:val="20"/>
                <w:lang w:val="en-US"/>
              </w:rPr>
            </w:pPr>
            <w:r w:rsidRPr="00D53892">
              <w:rPr>
                <w:rFonts w:ascii="Times New Roman" w:hAnsi="Times New Roman" w:cs="Times New Roman"/>
                <w:sz w:val="20"/>
                <w:szCs w:val="20"/>
                <w:lang w:val="en-US"/>
              </w:rPr>
              <w:t>Intellectuals' Park (</w:t>
            </w:r>
            <w:proofErr w:type="spellStart"/>
            <w:r w:rsidRPr="00D53892">
              <w:rPr>
                <w:rFonts w:ascii="Times New Roman" w:hAnsi="Times New Roman" w:cs="Times New Roman"/>
                <w:sz w:val="20"/>
                <w:szCs w:val="20"/>
                <w:lang w:val="en-US"/>
              </w:rPr>
              <w:t>Ziyolilar</w:t>
            </w:r>
            <w:proofErr w:type="spellEnd"/>
            <w:r w:rsidRPr="00D53892">
              <w:rPr>
                <w:rFonts w:ascii="Times New Roman" w:hAnsi="Times New Roman" w:cs="Times New Roman"/>
                <w:sz w:val="20"/>
                <w:szCs w:val="20"/>
                <w:lang w:val="en-US"/>
              </w:rPr>
              <w:t xml:space="preserve"> </w:t>
            </w:r>
            <w:proofErr w:type="spellStart"/>
            <w:r w:rsidRPr="00D53892">
              <w:rPr>
                <w:rFonts w:ascii="Times New Roman" w:hAnsi="Times New Roman" w:cs="Times New Roman"/>
                <w:sz w:val="20"/>
                <w:szCs w:val="20"/>
                <w:lang w:val="en-US"/>
              </w:rPr>
              <w:t>Bo'gi</w:t>
            </w:r>
            <w:proofErr w:type="spellEnd"/>
            <w:r w:rsidRPr="00D53892">
              <w:rPr>
                <w:rFonts w:ascii="Times New Roman" w:hAnsi="Times New Roman" w:cs="Times New Roman"/>
                <w:sz w:val="20"/>
                <w:szCs w:val="20"/>
                <w:lang w:val="en-US"/>
              </w:rPr>
              <w:t>) – Yashil Makon Green Zone</w:t>
            </w:r>
          </w:p>
        </w:tc>
        <w:tc>
          <w:tcPr>
            <w:tcW w:w="2000" w:type="dxa"/>
            <w:tcBorders>
              <w:top w:val="single" w:sz="1" w:space="0" w:color="A5D6A7"/>
              <w:left w:val="single" w:sz="1" w:space="0" w:color="A5D6A7"/>
              <w:bottom w:val="single" w:sz="1" w:space="0" w:color="A5D6A7"/>
              <w:right w:val="single" w:sz="1" w:space="0" w:color="A5D6A7"/>
            </w:tcBorders>
            <w:shd w:val="clear" w:color="auto" w:fill="F9FBF9"/>
            <w:tcMar>
              <w:top w:w="80" w:type="dxa"/>
              <w:left w:w="120" w:type="dxa"/>
              <w:bottom w:w="80" w:type="dxa"/>
              <w:right w:w="120" w:type="dxa"/>
            </w:tcMar>
            <w:vAlign w:val="center"/>
          </w:tcPr>
          <w:p w14:paraId="4428AD16"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11,400 m²</w:t>
            </w:r>
          </w:p>
        </w:tc>
      </w:tr>
      <w:tr w:rsidR="005A06FA" w:rsidRPr="00D53892" w14:paraId="17685B5D"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75CC108E"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8</w:t>
            </w:r>
          </w:p>
        </w:tc>
        <w:tc>
          <w:tcPr>
            <w:tcW w:w="6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30A4097A"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University Summer Camp Territory</w:t>
            </w:r>
          </w:p>
        </w:tc>
        <w:tc>
          <w:tcPr>
            <w:tcW w:w="2000" w:type="dxa"/>
            <w:tcBorders>
              <w:top w:val="single" w:sz="1" w:space="0" w:color="A5D6A7"/>
              <w:left w:val="single" w:sz="1" w:space="0" w:color="A5D6A7"/>
              <w:bottom w:val="single" w:sz="1" w:space="0" w:color="A5D6A7"/>
              <w:right w:val="single" w:sz="1" w:space="0" w:color="A5D6A7"/>
            </w:tcBorders>
            <w:shd w:val="clear" w:color="auto" w:fill="FFFFFF"/>
            <w:tcMar>
              <w:top w:w="80" w:type="dxa"/>
              <w:left w:w="120" w:type="dxa"/>
              <w:bottom w:w="80" w:type="dxa"/>
              <w:right w:w="120" w:type="dxa"/>
            </w:tcMar>
            <w:vAlign w:val="center"/>
          </w:tcPr>
          <w:p w14:paraId="200C6AC2"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sz w:val="20"/>
                <w:szCs w:val="20"/>
              </w:rPr>
              <w:t>32,797 m²</w:t>
            </w:r>
          </w:p>
        </w:tc>
      </w:tr>
      <w:tr w:rsidR="005A06FA" w:rsidRPr="00D53892" w14:paraId="3EA41D79" w14:textId="77777777" w:rsidTr="009B1039">
        <w:tc>
          <w:tcPr>
            <w:tcW w:w="600" w:type="dxa"/>
            <w:tcBorders>
              <w:top w:val="single" w:sz="1" w:space="0" w:color="A5D6A7"/>
              <w:left w:val="single" w:sz="1" w:space="0" w:color="A5D6A7"/>
              <w:bottom w:val="single" w:sz="1" w:space="0" w:color="A5D6A7"/>
              <w:right w:val="single" w:sz="1" w:space="0" w:color="A5D6A7"/>
            </w:tcBorders>
            <w:shd w:val="clear" w:color="auto" w:fill="E8F5E9"/>
            <w:tcMar>
              <w:top w:w="80" w:type="dxa"/>
              <w:left w:w="120" w:type="dxa"/>
              <w:bottom w:w="80" w:type="dxa"/>
              <w:right w:w="120" w:type="dxa"/>
            </w:tcMar>
            <w:vAlign w:val="center"/>
          </w:tcPr>
          <w:p w14:paraId="1985ABD2" w14:textId="77777777" w:rsidR="005A06FA" w:rsidRPr="00D53892" w:rsidRDefault="005A06FA" w:rsidP="005A06FA">
            <w:pPr>
              <w:spacing w:after="0" w:line="360" w:lineRule="auto"/>
              <w:jc w:val="both"/>
              <w:rPr>
                <w:rFonts w:ascii="Times New Roman" w:hAnsi="Times New Roman" w:cs="Times New Roman"/>
                <w:sz w:val="20"/>
                <w:szCs w:val="20"/>
              </w:rPr>
            </w:pPr>
          </w:p>
        </w:tc>
        <w:tc>
          <w:tcPr>
            <w:tcW w:w="6000" w:type="dxa"/>
            <w:tcBorders>
              <w:top w:val="single" w:sz="1" w:space="0" w:color="A5D6A7"/>
              <w:left w:val="single" w:sz="1" w:space="0" w:color="A5D6A7"/>
              <w:bottom w:val="single" w:sz="1" w:space="0" w:color="A5D6A7"/>
              <w:right w:val="single" w:sz="1" w:space="0" w:color="A5D6A7"/>
            </w:tcBorders>
            <w:shd w:val="clear" w:color="auto" w:fill="E8F5E9"/>
            <w:tcMar>
              <w:top w:w="80" w:type="dxa"/>
              <w:left w:w="120" w:type="dxa"/>
              <w:bottom w:w="80" w:type="dxa"/>
              <w:right w:w="120" w:type="dxa"/>
            </w:tcMar>
            <w:vAlign w:val="center"/>
          </w:tcPr>
          <w:p w14:paraId="381D5122"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b/>
                <w:bCs/>
                <w:sz w:val="20"/>
                <w:szCs w:val="20"/>
              </w:rPr>
              <w:t>TOTAL PLANTED VEGETATION AREA</w:t>
            </w:r>
          </w:p>
        </w:tc>
        <w:tc>
          <w:tcPr>
            <w:tcW w:w="2000" w:type="dxa"/>
            <w:tcBorders>
              <w:top w:val="single" w:sz="1" w:space="0" w:color="A5D6A7"/>
              <w:left w:val="single" w:sz="1" w:space="0" w:color="A5D6A7"/>
              <w:bottom w:val="single" w:sz="1" w:space="0" w:color="A5D6A7"/>
              <w:right w:val="single" w:sz="1" w:space="0" w:color="A5D6A7"/>
            </w:tcBorders>
            <w:shd w:val="clear" w:color="auto" w:fill="E8F5E9"/>
            <w:tcMar>
              <w:top w:w="80" w:type="dxa"/>
              <w:left w:w="120" w:type="dxa"/>
              <w:bottom w:w="80" w:type="dxa"/>
              <w:right w:w="120" w:type="dxa"/>
            </w:tcMar>
            <w:vAlign w:val="center"/>
          </w:tcPr>
          <w:p w14:paraId="57BE67E2" w14:textId="77777777" w:rsidR="005A06FA" w:rsidRPr="00D53892" w:rsidRDefault="005A06FA" w:rsidP="005A06FA">
            <w:pPr>
              <w:spacing w:after="0" w:line="360" w:lineRule="auto"/>
              <w:jc w:val="both"/>
              <w:rPr>
                <w:rFonts w:ascii="Times New Roman" w:hAnsi="Times New Roman" w:cs="Times New Roman"/>
                <w:sz w:val="20"/>
                <w:szCs w:val="20"/>
              </w:rPr>
            </w:pPr>
            <w:r w:rsidRPr="00D53892">
              <w:rPr>
                <w:rFonts w:ascii="Times New Roman" w:hAnsi="Times New Roman" w:cs="Times New Roman"/>
                <w:b/>
                <w:bCs/>
                <w:sz w:val="20"/>
                <w:szCs w:val="20"/>
              </w:rPr>
              <w:t>50,436.2 m²</w:t>
            </w:r>
          </w:p>
        </w:tc>
      </w:tr>
    </w:tbl>
    <w:p w14:paraId="4B739C77" w14:textId="77777777" w:rsidR="00D53892" w:rsidRDefault="00D53892" w:rsidP="00B92E56">
      <w:pPr>
        <w:spacing w:after="0" w:line="240" w:lineRule="auto"/>
        <w:rPr>
          <w:rFonts w:ascii="Times New Roman" w:hAnsi="Times New Roman" w:cs="Times New Roman"/>
          <w:b/>
          <w:sz w:val="24"/>
          <w:szCs w:val="24"/>
        </w:rPr>
      </w:pPr>
    </w:p>
    <w:p w14:paraId="739CA2D3" w14:textId="5EAA6F10" w:rsidR="00061577" w:rsidRPr="00D53892" w:rsidRDefault="00A943A1" w:rsidP="00B92E56">
      <w:pPr>
        <w:spacing w:after="0" w:line="240" w:lineRule="auto"/>
        <w:rPr>
          <w:rFonts w:ascii="Times New Roman" w:hAnsi="Times New Roman" w:cs="Times New Roman"/>
          <w:sz w:val="24"/>
          <w:szCs w:val="24"/>
        </w:rPr>
      </w:pPr>
      <w:r w:rsidRPr="00D53892">
        <w:rPr>
          <w:rFonts w:ascii="Times New Roman" w:hAnsi="Times New Roman" w:cs="Times New Roman"/>
          <w:b/>
          <w:sz w:val="24"/>
          <w:szCs w:val="24"/>
        </w:rPr>
        <w:t>Additional evidence link (i.e., for videos, more images, or other files that are not included in this file):</w:t>
      </w:r>
    </w:p>
    <w:sectPr w:rsidR="00061577" w:rsidRPr="00D53892" w:rsidSect="00947D18">
      <w:headerReference w:type="default" r:id="rId17"/>
      <w:pgSz w:w="11906" w:h="16838" w:code="9"/>
      <w:pgMar w:top="1021" w:right="1021" w:bottom="1021"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B8AD12" w14:textId="77777777" w:rsidR="00A4487B" w:rsidRDefault="00A4487B" w:rsidP="00B1346C">
      <w:pPr>
        <w:spacing w:after="0" w:line="240" w:lineRule="auto"/>
      </w:pPr>
      <w:r>
        <w:separator/>
      </w:r>
    </w:p>
  </w:endnote>
  <w:endnote w:type="continuationSeparator" w:id="0">
    <w:p w14:paraId="66BDD1DB" w14:textId="77777777" w:rsidR="00A4487B" w:rsidRDefault="00A4487B" w:rsidP="00B13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750411" w14:textId="77777777" w:rsidR="00A4487B" w:rsidRDefault="00A4487B" w:rsidP="00B1346C">
      <w:pPr>
        <w:spacing w:after="0" w:line="240" w:lineRule="auto"/>
      </w:pPr>
      <w:r>
        <w:separator/>
      </w:r>
    </w:p>
  </w:footnote>
  <w:footnote w:type="continuationSeparator" w:id="0">
    <w:p w14:paraId="1D94FD84" w14:textId="77777777" w:rsidR="00A4487B" w:rsidRDefault="00A4487B" w:rsidP="00B134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4BE49" w14:textId="7CDC4BA6" w:rsidR="00B1346C" w:rsidRPr="00B1346C" w:rsidRDefault="00AD4780">
    <w:pPr>
      <w:pStyle w:val="a6"/>
      <w:rPr>
        <w:lang w:val="en-US"/>
      </w:rPr>
    </w:pPr>
    <w:r>
      <w:rPr>
        <w:noProof/>
        <w:lang w:val="en-US"/>
      </w:rPr>
      <w:drawing>
        <wp:anchor distT="0" distB="0" distL="114300" distR="114300" simplePos="0" relativeHeight="251657216" behindDoc="0" locked="0" layoutInCell="1" allowOverlap="1" wp14:anchorId="394626C9" wp14:editId="7CF10264">
          <wp:simplePos x="0" y="0"/>
          <wp:positionH relativeFrom="column">
            <wp:posOffset>5092700</wp:posOffset>
          </wp:positionH>
          <wp:positionV relativeFrom="paragraph">
            <wp:posOffset>-316865</wp:posOffset>
          </wp:positionV>
          <wp:extent cx="1099820" cy="810260"/>
          <wp:effectExtent l="0" t="0" r="5080" b="8890"/>
          <wp:wrapNone/>
          <wp:docPr id="8" name="Gamba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eenMetric-PC\AppData\Local\Microsoft\Windows\INetCache\Content.Word\logo_gm_small1.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99820" cy="8102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2C527E"/>
    <w:multiLevelType w:val="multilevel"/>
    <w:tmpl w:val="FDA0AEF0"/>
    <w:lvl w:ilvl="0">
      <w:numFmt w:val="decimal"/>
      <w:lvlText w:val="%1"/>
      <w:lvlJc w:val="left"/>
      <w:pPr>
        <w:ind w:left="435" w:hanging="435"/>
      </w:pPr>
      <w:rPr>
        <w:rFonts w:hint="default"/>
      </w:rPr>
    </w:lvl>
    <w:lvl w:ilvl="1">
      <w:start w:val="1"/>
      <w:numFmt w:val="decimalZero"/>
      <w:lvlText w:val="%1.%2"/>
      <w:lvlJc w:val="left"/>
      <w:pPr>
        <w:ind w:left="1155" w:hanging="43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15:restartNumberingAfterBreak="0">
    <w:nsid w:val="5C89480D"/>
    <w:multiLevelType w:val="hybridMultilevel"/>
    <w:tmpl w:val="CAFA8494"/>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15:restartNumberingAfterBreak="0">
    <w:nsid w:val="601B2CA8"/>
    <w:multiLevelType w:val="hybridMultilevel"/>
    <w:tmpl w:val="C0AC1B6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 w15:restartNumberingAfterBreak="0">
    <w:nsid w:val="6D3304C4"/>
    <w:multiLevelType w:val="hybridMultilevel"/>
    <w:tmpl w:val="EDC895A8"/>
    <w:lvl w:ilvl="0" w:tplc="04210005">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16cid:durableId="1176074597">
    <w:abstractNumId w:val="2"/>
  </w:num>
  <w:num w:numId="2" w16cid:durableId="1181042219">
    <w:abstractNumId w:val="1"/>
  </w:num>
  <w:num w:numId="3" w16cid:durableId="1449469612">
    <w:abstractNumId w:val="3"/>
  </w:num>
  <w:num w:numId="4" w16cid:durableId="21409518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839"/>
    <w:rsid w:val="00005B83"/>
    <w:rsid w:val="00057060"/>
    <w:rsid w:val="00061577"/>
    <w:rsid w:val="00064802"/>
    <w:rsid w:val="000A1300"/>
    <w:rsid w:val="000C6B7B"/>
    <w:rsid w:val="00125698"/>
    <w:rsid w:val="00195794"/>
    <w:rsid w:val="001B25E1"/>
    <w:rsid w:val="0020293D"/>
    <w:rsid w:val="00225739"/>
    <w:rsid w:val="00250AA5"/>
    <w:rsid w:val="002C2C28"/>
    <w:rsid w:val="002D3C89"/>
    <w:rsid w:val="002E0BBD"/>
    <w:rsid w:val="00331B0C"/>
    <w:rsid w:val="00353150"/>
    <w:rsid w:val="003B591A"/>
    <w:rsid w:val="003C588F"/>
    <w:rsid w:val="00432F3A"/>
    <w:rsid w:val="00486ACC"/>
    <w:rsid w:val="004A4A81"/>
    <w:rsid w:val="004E3229"/>
    <w:rsid w:val="00512FCD"/>
    <w:rsid w:val="005172BE"/>
    <w:rsid w:val="00532340"/>
    <w:rsid w:val="00546839"/>
    <w:rsid w:val="005675F2"/>
    <w:rsid w:val="005A06FA"/>
    <w:rsid w:val="005D22B2"/>
    <w:rsid w:val="005D7A58"/>
    <w:rsid w:val="0064094E"/>
    <w:rsid w:val="00695BA5"/>
    <w:rsid w:val="006E4E3A"/>
    <w:rsid w:val="00701552"/>
    <w:rsid w:val="00743247"/>
    <w:rsid w:val="00754367"/>
    <w:rsid w:val="007B1519"/>
    <w:rsid w:val="007E78DA"/>
    <w:rsid w:val="007F187B"/>
    <w:rsid w:val="00802E1C"/>
    <w:rsid w:val="00806187"/>
    <w:rsid w:val="00853671"/>
    <w:rsid w:val="008B4BD9"/>
    <w:rsid w:val="008C539E"/>
    <w:rsid w:val="008E5156"/>
    <w:rsid w:val="00906331"/>
    <w:rsid w:val="00922702"/>
    <w:rsid w:val="00947D18"/>
    <w:rsid w:val="009621F6"/>
    <w:rsid w:val="00962B37"/>
    <w:rsid w:val="00970A9F"/>
    <w:rsid w:val="00A25855"/>
    <w:rsid w:val="00A4487B"/>
    <w:rsid w:val="00A554AF"/>
    <w:rsid w:val="00A63CEC"/>
    <w:rsid w:val="00A943A1"/>
    <w:rsid w:val="00AD4780"/>
    <w:rsid w:val="00AE128C"/>
    <w:rsid w:val="00B0062E"/>
    <w:rsid w:val="00B1346C"/>
    <w:rsid w:val="00B462C9"/>
    <w:rsid w:val="00B64E4B"/>
    <w:rsid w:val="00B90269"/>
    <w:rsid w:val="00B92E56"/>
    <w:rsid w:val="00C308D8"/>
    <w:rsid w:val="00C64892"/>
    <w:rsid w:val="00C97505"/>
    <w:rsid w:val="00CB7929"/>
    <w:rsid w:val="00D254F1"/>
    <w:rsid w:val="00D50E88"/>
    <w:rsid w:val="00D52FDE"/>
    <w:rsid w:val="00D53892"/>
    <w:rsid w:val="00D631B3"/>
    <w:rsid w:val="00DD6059"/>
    <w:rsid w:val="00E1353A"/>
    <w:rsid w:val="00E15BFF"/>
    <w:rsid w:val="00EC5BE4"/>
    <w:rsid w:val="00EC5E46"/>
    <w:rsid w:val="00EF6DAD"/>
    <w:rsid w:val="00F23481"/>
    <w:rsid w:val="00F24E2C"/>
    <w:rsid w:val="00F848AF"/>
    <w:rsid w:val="00F97921"/>
    <w:rsid w:val="00FA10A4"/>
    <w:rsid w:val="04FCBC5A"/>
    <w:rsid w:val="0ECBD258"/>
    <w:rsid w:val="1E9239B0"/>
    <w:rsid w:val="221053AE"/>
    <w:rsid w:val="4A3D6C89"/>
    <w:rsid w:val="7B0B4E33"/>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4EEF94"/>
  <w15:docId w15:val="{A7D75D5E-D71F-471C-BBB2-40824B480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468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4683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46839"/>
    <w:rPr>
      <w:rFonts w:ascii="Tahoma" w:hAnsi="Tahoma" w:cs="Tahoma"/>
      <w:sz w:val="16"/>
      <w:szCs w:val="16"/>
    </w:rPr>
  </w:style>
  <w:style w:type="paragraph" w:styleId="a6">
    <w:name w:val="header"/>
    <w:basedOn w:val="a"/>
    <w:link w:val="a7"/>
    <w:uiPriority w:val="99"/>
    <w:unhideWhenUsed/>
    <w:rsid w:val="00B1346C"/>
    <w:pPr>
      <w:tabs>
        <w:tab w:val="center" w:pos="4513"/>
        <w:tab w:val="right" w:pos="9026"/>
      </w:tabs>
      <w:spacing w:after="0" w:line="240" w:lineRule="auto"/>
    </w:pPr>
  </w:style>
  <w:style w:type="character" w:customStyle="1" w:styleId="a7">
    <w:name w:val="Верхний колонтитул Знак"/>
    <w:basedOn w:val="a0"/>
    <w:link w:val="a6"/>
    <w:uiPriority w:val="99"/>
    <w:rsid w:val="00B1346C"/>
  </w:style>
  <w:style w:type="paragraph" w:styleId="a8">
    <w:name w:val="footer"/>
    <w:basedOn w:val="a"/>
    <w:link w:val="a9"/>
    <w:uiPriority w:val="99"/>
    <w:unhideWhenUsed/>
    <w:rsid w:val="00B1346C"/>
    <w:pPr>
      <w:tabs>
        <w:tab w:val="center" w:pos="4513"/>
        <w:tab w:val="right" w:pos="9026"/>
      </w:tabs>
      <w:spacing w:after="0" w:line="240" w:lineRule="auto"/>
    </w:pPr>
  </w:style>
  <w:style w:type="character" w:customStyle="1" w:styleId="a9">
    <w:name w:val="Нижний колонтитул Знак"/>
    <w:basedOn w:val="a0"/>
    <w:link w:val="a8"/>
    <w:uiPriority w:val="99"/>
    <w:rsid w:val="00B1346C"/>
  </w:style>
  <w:style w:type="character" w:styleId="aa">
    <w:name w:val="Hyperlink"/>
    <w:rsid w:val="000C6B7B"/>
    <w:rPr>
      <w:rFonts w:cs="Times New Roman"/>
      <w:color w:val="0000FF"/>
      <w:u w:val="single"/>
    </w:rPr>
  </w:style>
  <w:style w:type="paragraph" w:customStyle="1" w:styleId="TTPParagraphothers">
    <w:name w:val="TTP Paragraph (others)"/>
    <w:basedOn w:val="a"/>
    <w:rsid w:val="000C6B7B"/>
    <w:pPr>
      <w:suppressAutoHyphens/>
      <w:autoSpaceDE w:val="0"/>
      <w:spacing w:after="0" w:line="240" w:lineRule="auto"/>
      <w:ind w:firstLine="283"/>
      <w:jc w:val="both"/>
    </w:pPr>
    <w:rPr>
      <w:rFonts w:ascii="Times New Roman" w:eastAsia="Times New Roman" w:hAnsi="Times New Roman" w:cs="Times New Roman"/>
      <w:sz w:val="24"/>
      <w:szCs w:val="24"/>
      <w:lang w:val="en-US" w:eastAsia="ar-SA"/>
    </w:rPr>
  </w:style>
  <w:style w:type="character" w:customStyle="1" w:styleId="Mention1">
    <w:name w:val="Mention1"/>
    <w:basedOn w:val="a0"/>
    <w:uiPriority w:val="99"/>
    <w:semiHidden/>
    <w:unhideWhenUsed/>
    <w:rsid w:val="00EF6DAD"/>
    <w:rPr>
      <w:color w:val="2B579A"/>
      <w:shd w:val="clear" w:color="auto" w:fill="E6E6E6"/>
    </w:rPr>
  </w:style>
  <w:style w:type="paragraph" w:styleId="ab">
    <w:name w:val="List Paragraph"/>
    <w:basedOn w:val="a"/>
    <w:uiPriority w:val="34"/>
    <w:qFormat/>
    <w:rsid w:val="00057060"/>
    <w:pPr>
      <w:spacing w:after="0"/>
      <w:ind w:left="720"/>
      <w:jc w:val="both"/>
    </w:pPr>
    <w:rPr>
      <w:rFonts w:ascii="Georgia" w:eastAsia="Calibri" w:hAnsi="Georgia" w:cs="Calibri"/>
      <w:lang w:val="en-US"/>
    </w:rPr>
  </w:style>
  <w:style w:type="character" w:customStyle="1" w:styleId="apple-converted-space">
    <w:name w:val="apple-converted-space"/>
    <w:basedOn w:val="a0"/>
    <w:rsid w:val="00906331"/>
  </w:style>
  <w:style w:type="character" w:styleId="ac">
    <w:name w:val="Emphasis"/>
    <w:basedOn w:val="a0"/>
    <w:uiPriority w:val="20"/>
    <w:qFormat/>
    <w:rsid w:val="0090633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7969029">
      <w:bodyDiv w:val="1"/>
      <w:marLeft w:val="0"/>
      <w:marRight w:val="0"/>
      <w:marTop w:val="0"/>
      <w:marBottom w:val="0"/>
      <w:divBdr>
        <w:top w:val="none" w:sz="0" w:space="0" w:color="auto"/>
        <w:left w:val="none" w:sz="0" w:space="0" w:color="auto"/>
        <w:bottom w:val="none" w:sz="0" w:space="0" w:color="auto"/>
        <w:right w:val="none" w:sz="0" w:space="0" w:color="auto"/>
      </w:divBdr>
    </w:div>
    <w:div w:id="1370951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dchti.uz" TargetMode="External"/><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Pages>
  <Words>297</Words>
  <Characters>1699</Characters>
  <Application>Microsoft Office Word</Application>
  <DocSecurity>0</DocSecurity>
  <Lines>14</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User</cp:lastModifiedBy>
  <cp:revision>4</cp:revision>
  <dcterms:created xsi:type="dcterms:W3CDTF">2026-05-01T10:25:00Z</dcterms:created>
  <dcterms:modified xsi:type="dcterms:W3CDTF">2026-05-01T10:29:00Z</dcterms:modified>
</cp:coreProperties>
</file>