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8492" w14:textId="77777777" w:rsidR="00141B1D" w:rsidRPr="00754367" w:rsidRDefault="00141B1D" w:rsidP="00141B1D">
      <w:pPr>
        <w:spacing w:after="0" w:line="240" w:lineRule="auto"/>
        <w:jc w:val="center"/>
        <w:rPr>
          <w:rFonts w:cs="Times New Roman"/>
          <w:b/>
          <w:sz w:val="36"/>
          <w:szCs w:val="36"/>
          <w:lang w:val="en-US"/>
        </w:rPr>
      </w:pPr>
      <w:r w:rsidRPr="00B1346C">
        <w:rPr>
          <w:rFonts w:cs="Times New Roman"/>
          <w:b/>
          <w:sz w:val="36"/>
          <w:szCs w:val="36"/>
        </w:rPr>
        <w:t>Template for Evidence</w:t>
      </w:r>
      <w:r>
        <w:rPr>
          <w:rFonts w:cs="Times New Roman"/>
          <w:b/>
          <w:sz w:val="36"/>
          <w:szCs w:val="36"/>
          <w:lang w:val="en-US"/>
        </w:rPr>
        <w:t>(s)</w:t>
      </w:r>
    </w:p>
    <w:p w14:paraId="592F50A4" w14:textId="2AB29494" w:rsidR="00141B1D" w:rsidRDefault="00141B1D" w:rsidP="00141B1D">
      <w:pPr>
        <w:tabs>
          <w:tab w:val="left" w:pos="1134"/>
          <w:tab w:val="left" w:pos="1418"/>
        </w:tabs>
        <w:spacing w:after="0" w:line="240" w:lineRule="auto"/>
        <w:jc w:val="center"/>
        <w:rPr>
          <w:rFonts w:cstheme="minorHAnsi"/>
          <w:lang w:val="en-US"/>
        </w:rPr>
      </w:pPr>
      <w:r w:rsidRPr="00B1346C">
        <w:rPr>
          <w:rFonts w:cs="Times New Roman"/>
          <w:b/>
          <w:sz w:val="36"/>
          <w:szCs w:val="36"/>
        </w:rPr>
        <w:t>UI GreenMetric Questionnaire</w:t>
      </w:r>
    </w:p>
    <w:p w14:paraId="07358B6F" w14:textId="77777777" w:rsidR="00141B1D" w:rsidRDefault="00141B1D" w:rsidP="00141B1D">
      <w:pPr>
        <w:tabs>
          <w:tab w:val="left" w:pos="1134"/>
          <w:tab w:val="left" w:pos="1418"/>
        </w:tabs>
        <w:spacing w:after="0" w:line="240" w:lineRule="auto"/>
        <w:rPr>
          <w:rFonts w:cstheme="minorHAnsi"/>
          <w:lang w:val="en-US"/>
        </w:rPr>
      </w:pPr>
    </w:p>
    <w:p w14:paraId="2C32CB5C" w14:textId="77777777" w:rsidR="00141B1D" w:rsidRDefault="00141B1D" w:rsidP="00141B1D">
      <w:pPr>
        <w:tabs>
          <w:tab w:val="left" w:pos="1134"/>
          <w:tab w:val="left" w:pos="1418"/>
        </w:tabs>
        <w:spacing w:after="0" w:line="240" w:lineRule="auto"/>
        <w:rPr>
          <w:rFonts w:cstheme="minorHAnsi"/>
          <w:lang w:val="en-US"/>
        </w:rPr>
      </w:pPr>
    </w:p>
    <w:p w14:paraId="33B05E71" w14:textId="77777777" w:rsidR="00141B1D" w:rsidRDefault="00141B1D" w:rsidP="00141B1D">
      <w:pPr>
        <w:tabs>
          <w:tab w:val="left" w:pos="1134"/>
          <w:tab w:val="left" w:pos="1418"/>
        </w:tabs>
        <w:spacing w:after="0" w:line="240" w:lineRule="auto"/>
        <w:rPr>
          <w:rFonts w:cstheme="minorHAnsi"/>
          <w:lang w:val="en-US"/>
        </w:rPr>
      </w:pPr>
    </w:p>
    <w:p w14:paraId="1A92698D" w14:textId="285E994E" w:rsidR="00141B1D" w:rsidRPr="00141B1D" w:rsidRDefault="00141B1D" w:rsidP="00141B1D">
      <w:pPr>
        <w:tabs>
          <w:tab w:val="left" w:pos="1134"/>
          <w:tab w:val="left" w:pos="1418"/>
        </w:tabs>
        <w:spacing w:after="0" w:line="240" w:lineRule="auto"/>
        <w:rPr>
          <w:rFonts w:cstheme="minorHAnsi"/>
          <w:lang w:val="en-US"/>
        </w:rPr>
      </w:pPr>
      <w:r>
        <w:rPr>
          <w:rFonts w:cstheme="minorHAnsi"/>
        </w:rPr>
        <w:t>University</w:t>
      </w:r>
      <w:r>
        <w:rPr>
          <w:rFonts w:cstheme="minorHAnsi"/>
        </w:rPr>
        <w:tab/>
      </w:r>
      <w:r>
        <w:rPr>
          <w:rFonts w:cstheme="minorHAnsi"/>
        </w:rPr>
        <w:tab/>
        <w:t>:</w:t>
      </w:r>
      <w:r>
        <w:rPr>
          <w:rFonts w:cstheme="minorHAnsi"/>
        </w:rPr>
        <w:tab/>
      </w:r>
      <w:r>
        <w:rPr>
          <w:rFonts w:cstheme="minorHAnsi"/>
          <w:lang w:val="en-US"/>
        </w:rPr>
        <w:t xml:space="preserve">Andijan State </w:t>
      </w:r>
      <w:r w:rsidR="001363FF">
        <w:rPr>
          <w:rFonts w:cstheme="minorHAnsi"/>
          <w:lang w:val="en-US"/>
        </w:rPr>
        <w:t>Institute</w:t>
      </w:r>
      <w:r>
        <w:rPr>
          <w:rFonts w:cstheme="minorHAnsi"/>
          <w:lang w:val="en-US"/>
        </w:rPr>
        <w:t xml:space="preserve"> of Foreign Languages</w:t>
      </w:r>
    </w:p>
    <w:p w14:paraId="7DE7F353" w14:textId="3DDD3BE5" w:rsidR="00141B1D" w:rsidRPr="00141B1D" w:rsidRDefault="00141B1D" w:rsidP="00141B1D">
      <w:pPr>
        <w:tabs>
          <w:tab w:val="left" w:pos="1134"/>
          <w:tab w:val="left" w:pos="1418"/>
        </w:tabs>
        <w:spacing w:after="0" w:line="240" w:lineRule="auto"/>
        <w:rPr>
          <w:rFonts w:cstheme="minorHAnsi"/>
          <w:lang w:val="en-US"/>
        </w:rPr>
      </w:pPr>
      <w:r>
        <w:rPr>
          <w:rFonts w:cstheme="minorHAnsi"/>
        </w:rPr>
        <w:t>Country</w:t>
      </w:r>
      <w:r>
        <w:rPr>
          <w:rFonts w:cstheme="minorHAnsi"/>
        </w:rPr>
        <w:tab/>
      </w:r>
      <w:r>
        <w:rPr>
          <w:rFonts w:cstheme="minorHAnsi"/>
        </w:rPr>
        <w:tab/>
        <w:t>:</w:t>
      </w:r>
      <w:r>
        <w:rPr>
          <w:rFonts w:cstheme="minorHAnsi"/>
          <w:lang w:val="en-US"/>
        </w:rPr>
        <w:t xml:space="preserve">              Uzbekistan</w:t>
      </w:r>
    </w:p>
    <w:p w14:paraId="466EC4B1" w14:textId="4E1563FE" w:rsidR="00141B1D" w:rsidRPr="00141B1D" w:rsidRDefault="00141B1D" w:rsidP="00141B1D">
      <w:pPr>
        <w:tabs>
          <w:tab w:val="left" w:pos="1134"/>
          <w:tab w:val="left" w:pos="1418"/>
        </w:tabs>
        <w:spacing w:after="0" w:line="240" w:lineRule="auto"/>
        <w:rPr>
          <w:rFonts w:cstheme="minorHAnsi"/>
          <w:lang w:val="en-US"/>
        </w:rPr>
      </w:pPr>
      <w:r>
        <w:rPr>
          <w:rFonts w:cstheme="minorHAnsi"/>
        </w:rPr>
        <w:t>Web Address</w:t>
      </w:r>
      <w:r>
        <w:rPr>
          <w:rFonts w:cstheme="minorHAnsi"/>
        </w:rPr>
        <w:tab/>
        <w:t>:</w:t>
      </w:r>
      <w:r>
        <w:rPr>
          <w:rFonts w:cstheme="minorHAnsi"/>
        </w:rPr>
        <w:tab/>
      </w:r>
      <w:r>
        <w:rPr>
          <w:rFonts w:cstheme="minorHAnsi"/>
          <w:lang w:val="en-US"/>
        </w:rPr>
        <w:t xml:space="preserve">www.adchti.uz </w:t>
      </w:r>
    </w:p>
    <w:p w14:paraId="227C98CA" w14:textId="39BFAC76" w:rsidR="00141B1D" w:rsidRDefault="00141B1D" w:rsidP="00141B1D">
      <w:pPr>
        <w:tabs>
          <w:tab w:val="left" w:pos="1134"/>
          <w:tab w:val="left" w:pos="1418"/>
        </w:tabs>
        <w:spacing w:after="0" w:line="240" w:lineRule="auto"/>
        <w:rPr>
          <w:rFonts w:cstheme="minorHAnsi"/>
        </w:rPr>
      </w:pPr>
    </w:p>
    <w:p w14:paraId="20FE32BC" w14:textId="77777777" w:rsidR="00141B1D" w:rsidRDefault="00141B1D" w:rsidP="00141B1D">
      <w:pPr>
        <w:tabs>
          <w:tab w:val="left" w:pos="1134"/>
          <w:tab w:val="left" w:pos="1418"/>
        </w:tabs>
        <w:spacing w:after="0" w:line="240" w:lineRule="auto"/>
        <w:rPr>
          <w:rFonts w:cstheme="minorHAnsi"/>
          <w:b/>
        </w:rPr>
      </w:pPr>
      <w:r>
        <w:rPr>
          <w:rFonts w:cstheme="minorHAnsi"/>
          <w:b/>
        </w:rPr>
        <w:t>[1] Setting and Infrastrcuture (SI)</w:t>
      </w:r>
    </w:p>
    <w:p w14:paraId="52ED165C" w14:textId="77777777" w:rsidR="00141B1D" w:rsidRDefault="00141B1D" w:rsidP="00141B1D">
      <w:pPr>
        <w:spacing w:after="0" w:line="240" w:lineRule="auto"/>
        <w:rPr>
          <w:rFonts w:cstheme="minorHAnsi"/>
        </w:rPr>
      </w:pPr>
    </w:p>
    <w:p w14:paraId="6C7FACDF" w14:textId="77777777" w:rsidR="00141B1D" w:rsidRDefault="00141B1D" w:rsidP="00141B1D">
      <w:pPr>
        <w:spacing w:after="0" w:line="240" w:lineRule="auto"/>
        <w:rPr>
          <w:rFonts w:ascii="Calibri" w:eastAsia="Calibri" w:hAnsi="Calibri" w:cs="Calibri"/>
          <w:b/>
          <w:bCs/>
          <w:color w:val="000000" w:themeColor="text1"/>
          <w:lang w:val="en-US"/>
        </w:rPr>
      </w:pPr>
      <w:r w:rsidRPr="5AFB815C">
        <w:rPr>
          <w:b/>
          <w:bCs/>
          <w:lang w:val="en-US"/>
        </w:rPr>
        <w:t xml:space="preserve">[1.23] </w:t>
      </w:r>
      <w:bookmarkStart w:id="0" w:name="_Hlk168641474"/>
      <w:r w:rsidRPr="5AFB815C">
        <w:rPr>
          <w:rFonts w:ascii="Calibri" w:eastAsia="Calibri" w:hAnsi="Calibri" w:cs="Calibri"/>
          <w:b/>
          <w:bCs/>
          <w:color w:val="000000" w:themeColor="text1"/>
          <w:lang w:val="en-US"/>
        </w:rPr>
        <w:t>Planning, implementation, monitoring and/or evaluation of all programs related to Setting and Infrastructure through the utilization of Information and Communication Technology (ICT) (SI.11)</w:t>
      </w:r>
      <w:bookmarkEnd w:id="0"/>
    </w:p>
    <w:p w14:paraId="7917E4F7" w14:textId="77777777" w:rsidR="00141B1D" w:rsidRDefault="00141B1D" w:rsidP="00141B1D">
      <w:pPr>
        <w:spacing w:after="0" w:line="240" w:lineRule="auto"/>
        <w:rPr>
          <w:rFonts w:ascii="Calibri" w:eastAsia="Calibri" w:hAnsi="Calibri" w:cs="Calibri"/>
          <w:b/>
          <w:bCs/>
          <w:color w:val="000000" w:themeColor="text1"/>
        </w:rPr>
      </w:pPr>
    </w:p>
    <w:tbl>
      <w:tblPr>
        <w:tblW w:w="11199" w:type="dxa"/>
        <w:tblCellSpacing w:w="15" w:type="dxa"/>
        <w:tblInd w:w="-484" w:type="dxa"/>
        <w:tblLayout w:type="fixed"/>
        <w:tblCellMar>
          <w:left w:w="0" w:type="dxa"/>
          <w:right w:w="0" w:type="dxa"/>
        </w:tblCellMar>
        <w:tblLook w:val="04A0" w:firstRow="1" w:lastRow="0" w:firstColumn="1" w:lastColumn="0" w:noHBand="0" w:noVBand="1"/>
      </w:tblPr>
      <w:tblGrid>
        <w:gridCol w:w="2469"/>
        <w:gridCol w:w="2065"/>
        <w:gridCol w:w="1529"/>
        <w:gridCol w:w="1435"/>
        <w:gridCol w:w="1778"/>
        <w:gridCol w:w="1923"/>
      </w:tblGrid>
      <w:tr w:rsidR="00141B1D" w:rsidRPr="00986920" w14:paraId="0B64DD4A" w14:textId="77777777" w:rsidTr="001363FF">
        <w:trPr>
          <w:trHeight w:val="842"/>
          <w:tblHeader/>
          <w:tblCellSpacing w:w="15" w:type="dxa"/>
        </w:trPr>
        <w:tc>
          <w:tcPr>
            <w:tcW w:w="242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B7BE9C" w14:textId="3CF6DC70"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ru-RU" w:eastAsia="ru-RU"/>
              </w:rPr>
            </w:pPr>
            <w:r w:rsidRPr="001363FF">
              <w:rPr>
                <w:rFonts w:ascii="Times New Roman" w:eastAsia="Times New Roman" w:hAnsi="Times New Roman" w:cs="Times New Roman"/>
                <w:b/>
                <w:bCs/>
                <w:color w:val="1F1F1F"/>
                <w:sz w:val="24"/>
                <w:szCs w:val="24"/>
                <w:bdr w:val="none" w:sz="0" w:space="0" w:color="auto" w:frame="1"/>
                <w:lang w:val="ru-RU" w:eastAsia="ru-RU"/>
              </w:rPr>
              <w:t>(</w:t>
            </w:r>
            <w:proofErr w:type="spellStart"/>
            <w:r w:rsidRPr="001363FF">
              <w:rPr>
                <w:rFonts w:ascii="Times New Roman" w:eastAsia="Times New Roman" w:hAnsi="Times New Roman" w:cs="Times New Roman"/>
                <w:b/>
                <w:bCs/>
                <w:color w:val="1F1F1F"/>
                <w:sz w:val="24"/>
                <w:szCs w:val="24"/>
                <w:bdr w:val="none" w:sz="0" w:space="0" w:color="auto" w:frame="1"/>
                <w:lang w:val="ru-RU" w:eastAsia="ru-RU"/>
              </w:rPr>
              <w:t>Stage</w:t>
            </w:r>
            <w:proofErr w:type="spellEnd"/>
            <w:r w:rsidRPr="001363FF">
              <w:rPr>
                <w:rFonts w:ascii="Times New Roman" w:eastAsia="Times New Roman" w:hAnsi="Times New Roman" w:cs="Times New Roman"/>
                <w:b/>
                <w:bCs/>
                <w:color w:val="1F1F1F"/>
                <w:sz w:val="24"/>
                <w:szCs w:val="24"/>
                <w:bdr w:val="none" w:sz="0" w:space="0" w:color="auto" w:frame="1"/>
                <w:lang w:val="ru-RU" w:eastAsia="ru-RU"/>
              </w:rPr>
              <w:t>)</w:t>
            </w:r>
          </w:p>
        </w:tc>
        <w:tc>
          <w:tcPr>
            <w:tcW w:w="20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182949"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ru-RU" w:eastAsia="ru-RU"/>
              </w:rPr>
            </w:pPr>
            <w:proofErr w:type="spellStart"/>
            <w:r w:rsidRPr="001363FF">
              <w:rPr>
                <w:rFonts w:ascii="Times New Roman" w:eastAsia="Times New Roman" w:hAnsi="Times New Roman" w:cs="Times New Roman"/>
                <w:color w:val="1F1F1F"/>
                <w:sz w:val="24"/>
                <w:szCs w:val="24"/>
                <w:lang w:val="ru-RU" w:eastAsia="ru-RU"/>
              </w:rPr>
              <w:t>Activities</w:t>
            </w:r>
            <w:proofErr w:type="spellEnd"/>
            <w:r w:rsidRPr="001363FF">
              <w:rPr>
                <w:rFonts w:ascii="Times New Roman" w:eastAsia="Times New Roman" w:hAnsi="Times New Roman" w:cs="Times New Roman"/>
                <w:color w:val="1F1F1F"/>
                <w:sz w:val="24"/>
                <w:szCs w:val="24"/>
                <w:lang w:val="ru-RU" w:eastAsia="ru-RU"/>
              </w:rPr>
              <w:t>/</w:t>
            </w:r>
            <w:proofErr w:type="spellStart"/>
            <w:r w:rsidRPr="001363FF">
              <w:rPr>
                <w:rFonts w:ascii="Times New Roman" w:eastAsia="Times New Roman" w:hAnsi="Times New Roman" w:cs="Times New Roman"/>
                <w:color w:val="1F1F1F"/>
                <w:sz w:val="24"/>
                <w:szCs w:val="24"/>
                <w:lang w:val="ru-RU" w:eastAsia="ru-RU"/>
              </w:rPr>
              <w:t>Programs</w:t>
            </w:r>
            <w:proofErr w:type="spellEnd"/>
          </w:p>
        </w:tc>
        <w:tc>
          <w:tcPr>
            <w:tcW w:w="1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F49B5B"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ru-RU" w:eastAsia="ru-RU"/>
              </w:rPr>
            </w:pPr>
            <w:proofErr w:type="spellStart"/>
            <w:r w:rsidRPr="001363FF">
              <w:rPr>
                <w:rFonts w:ascii="Times New Roman" w:eastAsia="Times New Roman" w:hAnsi="Times New Roman" w:cs="Times New Roman"/>
                <w:color w:val="1F1F1F"/>
                <w:sz w:val="24"/>
                <w:szCs w:val="24"/>
                <w:lang w:val="ru-RU" w:eastAsia="ru-RU"/>
              </w:rPr>
              <w:t>Use</w:t>
            </w:r>
            <w:proofErr w:type="spellEnd"/>
            <w:r w:rsidRPr="001363FF">
              <w:rPr>
                <w:rFonts w:ascii="Times New Roman" w:eastAsia="Times New Roman" w:hAnsi="Times New Roman" w:cs="Times New Roman"/>
                <w:color w:val="1F1F1F"/>
                <w:sz w:val="24"/>
                <w:szCs w:val="24"/>
                <w:lang w:val="ru-RU" w:eastAsia="ru-RU"/>
              </w:rPr>
              <w:t xml:space="preserve"> </w:t>
            </w:r>
            <w:proofErr w:type="spellStart"/>
            <w:r w:rsidRPr="001363FF">
              <w:rPr>
                <w:rFonts w:ascii="Times New Roman" w:eastAsia="Times New Roman" w:hAnsi="Times New Roman" w:cs="Times New Roman"/>
                <w:color w:val="1F1F1F"/>
                <w:sz w:val="24"/>
                <w:szCs w:val="24"/>
                <w:lang w:val="ru-RU" w:eastAsia="ru-RU"/>
              </w:rPr>
              <w:t>of</w:t>
            </w:r>
            <w:proofErr w:type="spellEnd"/>
            <w:r w:rsidRPr="001363FF">
              <w:rPr>
                <w:rFonts w:ascii="Times New Roman" w:eastAsia="Times New Roman" w:hAnsi="Times New Roman" w:cs="Times New Roman"/>
                <w:color w:val="1F1F1F"/>
                <w:sz w:val="24"/>
                <w:szCs w:val="24"/>
                <w:lang w:val="ru-RU" w:eastAsia="ru-RU"/>
              </w:rPr>
              <w:t xml:space="preserve"> ICT</w:t>
            </w:r>
          </w:p>
        </w:tc>
        <w:tc>
          <w:tcPr>
            <w:tcW w:w="14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F8B09F" w14:textId="0DE05F9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proofErr w:type="spellStart"/>
            <w:r w:rsidRPr="001363FF">
              <w:rPr>
                <w:rFonts w:ascii="Times New Roman" w:eastAsia="Times New Roman" w:hAnsi="Times New Roman" w:cs="Times New Roman"/>
                <w:b/>
                <w:bCs/>
                <w:color w:val="1F1F1F"/>
                <w:sz w:val="24"/>
                <w:szCs w:val="24"/>
                <w:bdr w:val="none" w:sz="0" w:space="0" w:color="auto" w:frame="1"/>
                <w:lang w:val="ru-RU" w:eastAsia="ru-RU"/>
              </w:rPr>
              <w:t>Evidence</w:t>
            </w:r>
            <w:proofErr w:type="spellEnd"/>
          </w:p>
        </w:tc>
        <w:tc>
          <w:tcPr>
            <w:tcW w:w="17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9CB74D"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ru-RU" w:eastAsia="ru-RU"/>
              </w:rPr>
            </w:pPr>
            <w:proofErr w:type="spellStart"/>
            <w:r w:rsidRPr="001363FF">
              <w:rPr>
                <w:rFonts w:ascii="Times New Roman" w:eastAsia="Times New Roman" w:hAnsi="Times New Roman" w:cs="Times New Roman"/>
                <w:color w:val="1F1F1F"/>
                <w:sz w:val="24"/>
                <w:szCs w:val="24"/>
                <w:lang w:val="ru-RU" w:eastAsia="ru-RU"/>
              </w:rPr>
              <w:t>Deadline</w:t>
            </w:r>
            <w:proofErr w:type="spellEnd"/>
          </w:p>
        </w:tc>
        <w:tc>
          <w:tcPr>
            <w:tcW w:w="18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30E242"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ru-RU" w:eastAsia="ru-RU"/>
              </w:rPr>
            </w:pPr>
            <w:proofErr w:type="spellStart"/>
            <w:r w:rsidRPr="001363FF">
              <w:rPr>
                <w:rFonts w:ascii="Times New Roman" w:eastAsia="Times New Roman" w:hAnsi="Times New Roman" w:cs="Times New Roman"/>
                <w:color w:val="1F1F1F"/>
                <w:sz w:val="24"/>
                <w:szCs w:val="24"/>
                <w:lang w:val="ru-RU" w:eastAsia="ru-RU"/>
              </w:rPr>
              <w:t>Responsible</w:t>
            </w:r>
            <w:proofErr w:type="spellEnd"/>
            <w:r w:rsidRPr="001363FF">
              <w:rPr>
                <w:rFonts w:ascii="Times New Roman" w:eastAsia="Times New Roman" w:hAnsi="Times New Roman" w:cs="Times New Roman"/>
                <w:color w:val="1F1F1F"/>
                <w:sz w:val="24"/>
                <w:szCs w:val="24"/>
                <w:lang w:val="ru-RU" w:eastAsia="ru-RU"/>
              </w:rPr>
              <w:t xml:space="preserve"> </w:t>
            </w:r>
            <w:proofErr w:type="spellStart"/>
            <w:r w:rsidRPr="001363FF">
              <w:rPr>
                <w:rFonts w:ascii="Times New Roman" w:eastAsia="Times New Roman" w:hAnsi="Times New Roman" w:cs="Times New Roman"/>
                <w:color w:val="1F1F1F"/>
                <w:sz w:val="24"/>
                <w:szCs w:val="24"/>
                <w:lang w:val="ru-RU" w:eastAsia="ru-RU"/>
              </w:rPr>
              <w:t>department</w:t>
            </w:r>
            <w:proofErr w:type="spellEnd"/>
          </w:p>
        </w:tc>
      </w:tr>
      <w:tr w:rsidR="00141B1D" w:rsidRPr="00986920" w14:paraId="30C7AFF0" w14:textId="77777777" w:rsidTr="001363FF">
        <w:trPr>
          <w:trHeight w:val="149"/>
          <w:tblCellSpacing w:w="15" w:type="dxa"/>
        </w:trPr>
        <w:tc>
          <w:tcPr>
            <w:tcW w:w="242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8A1528"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ru-RU" w:eastAsia="ru-RU"/>
              </w:rPr>
            </w:pPr>
            <w:r w:rsidRPr="001363FF">
              <w:rPr>
                <w:rFonts w:ascii="Times New Roman" w:eastAsia="Times New Roman" w:hAnsi="Times New Roman" w:cs="Times New Roman"/>
                <w:color w:val="1F1F1F"/>
                <w:sz w:val="24"/>
                <w:szCs w:val="24"/>
                <w:lang w:val="ru-RU" w:eastAsia="ru-RU"/>
              </w:rPr>
              <w:t>Planning</w:t>
            </w:r>
          </w:p>
        </w:tc>
        <w:tc>
          <w:tcPr>
            <w:tcW w:w="20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5A7EFD" w14:textId="65738143"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bdr w:val="none" w:sz="0" w:space="0" w:color="auto" w:frame="1"/>
                <w:lang w:val="en-US" w:eastAsia="ru-RU"/>
              </w:rPr>
              <w:t>Creating a strategic development plan for the "Digital Institute"</w:t>
            </w:r>
          </w:p>
        </w:tc>
        <w:tc>
          <w:tcPr>
            <w:tcW w:w="1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C6997B"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t>Project management systems (Trello, Jira) and cloud platforms.</w:t>
            </w:r>
          </w:p>
        </w:tc>
        <w:tc>
          <w:tcPr>
            <w:tcW w:w="14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FB0143"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t>Institute board resolution, project estimates, strategic plan.</w:t>
            </w:r>
          </w:p>
        </w:tc>
        <w:tc>
          <w:tcPr>
            <w:tcW w:w="17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6C51A9"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ru-RU" w:eastAsia="ru-RU"/>
              </w:rPr>
            </w:pPr>
            <w:r w:rsidRPr="001363FF">
              <w:rPr>
                <w:rFonts w:ascii="Times New Roman" w:eastAsia="Times New Roman" w:hAnsi="Times New Roman" w:cs="Times New Roman"/>
                <w:color w:val="1F1F1F"/>
                <w:sz w:val="24"/>
                <w:szCs w:val="24"/>
                <w:bdr w:val="none" w:sz="0" w:space="0" w:color="auto" w:frame="1"/>
                <w:lang w:val="en-US" w:eastAsia="ru-RU"/>
              </w:rPr>
              <w:t>January</w:t>
            </w:r>
            <w:r w:rsidRPr="001363FF">
              <w:rPr>
                <w:rFonts w:ascii="Times New Roman" w:eastAsia="Times New Roman" w:hAnsi="Times New Roman" w:cs="Times New Roman"/>
                <w:color w:val="1F1F1F"/>
                <w:sz w:val="24"/>
                <w:szCs w:val="24"/>
                <w:bdr w:val="none" w:sz="0" w:space="0" w:color="auto" w:frame="1"/>
                <w:lang w:val="ru-RU" w:eastAsia="ru-RU"/>
              </w:rPr>
              <w:t xml:space="preserve">- </w:t>
            </w:r>
            <w:proofErr w:type="spellStart"/>
            <w:r w:rsidRPr="001363FF">
              <w:rPr>
                <w:rFonts w:ascii="Times New Roman" w:eastAsia="Times New Roman" w:hAnsi="Times New Roman" w:cs="Times New Roman"/>
                <w:color w:val="1F1F1F"/>
                <w:sz w:val="24"/>
                <w:szCs w:val="24"/>
                <w:bdr w:val="none" w:sz="0" w:space="0" w:color="auto" w:frame="1"/>
                <w:lang w:val="ru-RU" w:eastAsia="ru-RU"/>
              </w:rPr>
              <w:t>Mar</w:t>
            </w:r>
            <w:r w:rsidRPr="001363FF">
              <w:rPr>
                <w:rFonts w:ascii="Times New Roman" w:eastAsia="Times New Roman" w:hAnsi="Times New Roman" w:cs="Times New Roman"/>
                <w:color w:val="1F1F1F"/>
                <w:sz w:val="24"/>
                <w:szCs w:val="24"/>
                <w:bdr w:val="none" w:sz="0" w:space="0" w:color="auto" w:frame="1"/>
                <w:lang w:val="en-US" w:eastAsia="ru-RU"/>
              </w:rPr>
              <w:t>ch</w:t>
            </w:r>
            <w:proofErr w:type="spellEnd"/>
            <w:r w:rsidRPr="001363FF">
              <w:rPr>
                <w:rFonts w:ascii="Times New Roman" w:eastAsia="Times New Roman" w:hAnsi="Times New Roman" w:cs="Times New Roman"/>
                <w:color w:val="1F1F1F"/>
                <w:sz w:val="24"/>
                <w:szCs w:val="24"/>
                <w:bdr w:val="none" w:sz="0" w:space="0" w:color="auto" w:frame="1"/>
                <w:lang w:val="ru-RU" w:eastAsia="ru-RU"/>
              </w:rPr>
              <w:t xml:space="preserve"> 2026</w:t>
            </w:r>
          </w:p>
        </w:tc>
        <w:tc>
          <w:tcPr>
            <w:tcW w:w="18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85B6ED"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t>Information Technology Center, Strategic Development Department</w:t>
            </w:r>
          </w:p>
        </w:tc>
      </w:tr>
      <w:tr w:rsidR="00141B1D" w:rsidRPr="00986920" w14:paraId="491FF0E2" w14:textId="77777777" w:rsidTr="001363FF">
        <w:trPr>
          <w:trHeight w:val="149"/>
          <w:tblCellSpacing w:w="15" w:type="dxa"/>
        </w:trPr>
        <w:tc>
          <w:tcPr>
            <w:tcW w:w="242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20B88B" w14:textId="77777777" w:rsid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proofErr w:type="spellStart"/>
            <w:r w:rsidRPr="001363FF">
              <w:rPr>
                <w:rFonts w:ascii="Times New Roman" w:eastAsia="Times New Roman" w:hAnsi="Times New Roman" w:cs="Times New Roman"/>
                <w:color w:val="1F1F1F"/>
                <w:sz w:val="24"/>
                <w:szCs w:val="24"/>
                <w:lang w:val="ru-RU" w:eastAsia="ru-RU"/>
              </w:rPr>
              <w:t>Implemen</w:t>
            </w:r>
            <w:proofErr w:type="spellEnd"/>
          </w:p>
          <w:p w14:paraId="77B55E2E" w14:textId="22569F0F"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proofErr w:type="spellStart"/>
            <w:r w:rsidRPr="001363FF">
              <w:rPr>
                <w:rFonts w:ascii="Times New Roman" w:eastAsia="Times New Roman" w:hAnsi="Times New Roman" w:cs="Times New Roman"/>
                <w:color w:val="1F1F1F"/>
                <w:sz w:val="24"/>
                <w:szCs w:val="24"/>
                <w:lang w:val="ru-RU" w:eastAsia="ru-RU"/>
              </w:rPr>
              <w:t>tation</w:t>
            </w:r>
            <w:proofErr w:type="spellEnd"/>
          </w:p>
        </w:tc>
        <w:tc>
          <w:tcPr>
            <w:tcW w:w="20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EAFC4E"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bdr w:val="none" w:sz="0" w:space="0" w:color="auto" w:frame="1"/>
                <w:lang w:val="en-US" w:eastAsia="ru-RU"/>
              </w:rPr>
              <w:t>.</w:t>
            </w:r>
            <w:r w:rsidRPr="001363FF">
              <w:rPr>
                <w:rFonts w:ascii="Times New Roman" w:hAnsi="Times New Roman" w:cs="Times New Roman"/>
              </w:rPr>
              <w:t xml:space="preserve"> </w:t>
            </w:r>
            <w:r w:rsidRPr="001363FF">
              <w:rPr>
                <w:rFonts w:ascii="Times New Roman" w:eastAsia="Times New Roman" w:hAnsi="Times New Roman" w:cs="Times New Roman"/>
                <w:color w:val="1F1F1F"/>
                <w:sz w:val="24"/>
                <w:szCs w:val="24"/>
                <w:bdr w:val="none" w:sz="0" w:space="0" w:color="auto" w:frame="1"/>
                <w:lang w:val="en-US" w:eastAsia="ru-RU"/>
              </w:rPr>
              <w:t>Equipping multimedia rooms and modern language classrooms</w:t>
            </w:r>
          </w:p>
        </w:tc>
        <w:tc>
          <w:tcPr>
            <w:tcW w:w="1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DDFDE5"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t>Interactive panels, simultaneous translation systems, VR technologies.</w:t>
            </w:r>
          </w:p>
        </w:tc>
        <w:tc>
          <w:tcPr>
            <w:tcW w:w="14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6237EC" w14:textId="7EF4195F" w:rsidR="00141B1D" w:rsidRPr="001363FF" w:rsidRDefault="00141B1D" w:rsidP="001363FF">
            <w:pPr>
              <w:spacing w:after="0" w:line="240" w:lineRule="auto"/>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bdr w:val="none" w:sz="0" w:space="0" w:color="auto" w:frame="1"/>
                <w:lang w:val="en-US" w:eastAsia="ru-RU"/>
              </w:rPr>
              <w:t>Contracts, acceptance and delivery certificat</w:t>
            </w:r>
            <w:r w:rsidR="001363FF">
              <w:rPr>
                <w:rFonts w:ascii="Times New Roman" w:eastAsia="Times New Roman" w:hAnsi="Times New Roman" w:cs="Times New Roman"/>
                <w:color w:val="1F1F1F"/>
                <w:sz w:val="24"/>
                <w:szCs w:val="24"/>
                <w:bdr w:val="none" w:sz="0" w:space="0" w:color="auto" w:frame="1"/>
                <w:lang w:val="en-US" w:eastAsia="ru-RU"/>
              </w:rPr>
              <w:t>e</w:t>
            </w:r>
            <w:r w:rsidRPr="001363FF">
              <w:rPr>
                <w:rFonts w:ascii="Times New Roman" w:eastAsia="Times New Roman" w:hAnsi="Times New Roman" w:cs="Times New Roman"/>
                <w:color w:val="1F1F1F"/>
                <w:sz w:val="24"/>
                <w:szCs w:val="24"/>
                <w:bdr w:val="none" w:sz="0" w:space="0" w:color="auto" w:frame="1"/>
                <w:lang w:val="en-US" w:eastAsia="ru-RU"/>
              </w:rPr>
              <w:t>s, inventory numbers</w:t>
            </w:r>
          </w:p>
        </w:tc>
        <w:tc>
          <w:tcPr>
            <w:tcW w:w="17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082AA1"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ru-RU" w:eastAsia="ru-RU"/>
              </w:rPr>
            </w:pPr>
            <w:proofErr w:type="spellStart"/>
            <w:r w:rsidRPr="001363FF">
              <w:rPr>
                <w:rFonts w:ascii="Times New Roman" w:eastAsia="Times New Roman" w:hAnsi="Times New Roman" w:cs="Times New Roman"/>
                <w:color w:val="1F1F1F"/>
                <w:sz w:val="24"/>
                <w:szCs w:val="24"/>
                <w:bdr w:val="none" w:sz="0" w:space="0" w:color="auto" w:frame="1"/>
                <w:lang w:val="ru-RU" w:eastAsia="ru-RU"/>
              </w:rPr>
              <w:t>Apr</w:t>
            </w:r>
            <w:proofErr w:type="spellEnd"/>
            <w:r w:rsidRPr="001363FF">
              <w:rPr>
                <w:rFonts w:ascii="Times New Roman" w:eastAsia="Times New Roman" w:hAnsi="Times New Roman" w:cs="Times New Roman"/>
                <w:color w:val="1F1F1F"/>
                <w:sz w:val="24"/>
                <w:szCs w:val="24"/>
                <w:bdr w:val="none" w:sz="0" w:space="0" w:color="auto" w:frame="1"/>
                <w:lang w:val="en-US" w:eastAsia="ru-RU"/>
              </w:rPr>
              <w:t>il</w:t>
            </w:r>
            <w:r w:rsidRPr="001363FF">
              <w:rPr>
                <w:rFonts w:ascii="Times New Roman" w:eastAsia="Times New Roman" w:hAnsi="Times New Roman" w:cs="Times New Roman"/>
                <w:color w:val="1F1F1F"/>
                <w:sz w:val="24"/>
                <w:szCs w:val="24"/>
                <w:bdr w:val="none" w:sz="0" w:space="0" w:color="auto" w:frame="1"/>
                <w:lang w:val="ru-RU" w:eastAsia="ru-RU"/>
              </w:rPr>
              <w:t xml:space="preserve"> - A</w:t>
            </w:r>
            <w:proofErr w:type="spellStart"/>
            <w:r w:rsidRPr="001363FF">
              <w:rPr>
                <w:rFonts w:ascii="Times New Roman" w:eastAsia="Times New Roman" w:hAnsi="Times New Roman" w:cs="Times New Roman"/>
                <w:color w:val="1F1F1F"/>
                <w:sz w:val="24"/>
                <w:szCs w:val="24"/>
                <w:bdr w:val="none" w:sz="0" w:space="0" w:color="auto" w:frame="1"/>
                <w:lang w:val="en-US" w:eastAsia="ru-RU"/>
              </w:rPr>
              <w:t>ugust</w:t>
            </w:r>
            <w:proofErr w:type="spellEnd"/>
            <w:r w:rsidRPr="001363FF">
              <w:rPr>
                <w:rFonts w:ascii="Times New Roman" w:eastAsia="Times New Roman" w:hAnsi="Times New Roman" w:cs="Times New Roman"/>
                <w:color w:val="1F1F1F"/>
                <w:sz w:val="24"/>
                <w:szCs w:val="24"/>
                <w:bdr w:val="none" w:sz="0" w:space="0" w:color="auto" w:frame="1"/>
                <w:lang w:val="ru-RU" w:eastAsia="ru-RU"/>
              </w:rPr>
              <w:t xml:space="preserve"> 2026</w:t>
            </w:r>
          </w:p>
        </w:tc>
        <w:tc>
          <w:tcPr>
            <w:tcW w:w="18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5850C9"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t>Information Technology Center, Finance and Economics Department</w:t>
            </w:r>
          </w:p>
        </w:tc>
      </w:tr>
      <w:tr w:rsidR="00141B1D" w:rsidRPr="00986920" w14:paraId="12B4A423" w14:textId="77777777" w:rsidTr="001363FF">
        <w:trPr>
          <w:trHeight w:val="149"/>
          <w:tblCellSpacing w:w="15" w:type="dxa"/>
        </w:trPr>
        <w:tc>
          <w:tcPr>
            <w:tcW w:w="242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68DAFA"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ru-RU" w:eastAsia="ru-RU"/>
              </w:rPr>
            </w:pPr>
            <w:r w:rsidRPr="001363FF">
              <w:rPr>
                <w:rFonts w:ascii="Times New Roman" w:eastAsia="Times New Roman" w:hAnsi="Times New Roman" w:cs="Times New Roman"/>
                <w:b/>
                <w:bCs/>
                <w:color w:val="1F1F1F"/>
                <w:sz w:val="24"/>
                <w:szCs w:val="24"/>
                <w:bdr w:val="none" w:sz="0" w:space="0" w:color="auto" w:frame="1"/>
                <w:lang w:val="ru-RU" w:eastAsia="ru-RU"/>
              </w:rPr>
              <w:t>Monitoring</w:t>
            </w:r>
          </w:p>
        </w:tc>
        <w:tc>
          <w:tcPr>
            <w:tcW w:w="20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A59098"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t>Network security and monitoring of the use of learning platforms.</w:t>
            </w:r>
          </w:p>
        </w:tc>
        <w:tc>
          <w:tcPr>
            <w:tcW w:w="1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A90703"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bdr w:val="none" w:sz="0" w:space="0" w:color="auto" w:frame="1"/>
                <w:lang w:val="en-US" w:eastAsia="ru-RU"/>
              </w:rPr>
              <w:t>.</w:t>
            </w:r>
            <w:r w:rsidRPr="001363FF">
              <w:rPr>
                <w:rFonts w:ascii="Times New Roman" w:hAnsi="Times New Roman" w:cs="Times New Roman"/>
              </w:rPr>
              <w:t xml:space="preserve"> </w:t>
            </w:r>
            <w:r w:rsidRPr="001363FF">
              <w:rPr>
                <w:rFonts w:ascii="Times New Roman" w:eastAsia="Times New Roman" w:hAnsi="Times New Roman" w:cs="Times New Roman"/>
                <w:color w:val="1F1F1F"/>
                <w:sz w:val="24"/>
                <w:szCs w:val="24"/>
                <w:bdr w:val="none" w:sz="0" w:space="0" w:color="auto" w:frame="1"/>
                <w:lang w:val="en-US" w:eastAsia="ru-RU"/>
              </w:rPr>
              <w:t>Network monitoring (Zabbix, PRTG), HEMIS system analysis</w:t>
            </w:r>
          </w:p>
        </w:tc>
        <w:tc>
          <w:tcPr>
            <w:tcW w:w="14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7ED83B"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t>Monitoring reports, network traffic analysis, system logs.</w:t>
            </w:r>
          </w:p>
        </w:tc>
        <w:tc>
          <w:tcPr>
            <w:tcW w:w="17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3A169D"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t xml:space="preserve">Monitoring reports, network traffic </w:t>
            </w:r>
            <w:proofErr w:type="spellStart"/>
            <w:proofErr w:type="gramStart"/>
            <w:r w:rsidRPr="001363FF">
              <w:rPr>
                <w:rFonts w:ascii="Times New Roman" w:eastAsia="Times New Roman" w:hAnsi="Times New Roman" w:cs="Times New Roman"/>
                <w:color w:val="1F1F1F"/>
                <w:sz w:val="24"/>
                <w:szCs w:val="24"/>
                <w:lang w:val="en-US" w:eastAsia="ru-RU"/>
              </w:rPr>
              <w:t>analysis,system</w:t>
            </w:r>
            <w:proofErr w:type="spellEnd"/>
            <w:proofErr w:type="gramEnd"/>
            <w:r w:rsidRPr="001363FF">
              <w:rPr>
                <w:rFonts w:ascii="Times New Roman" w:eastAsia="Times New Roman" w:hAnsi="Times New Roman" w:cs="Times New Roman"/>
                <w:color w:val="1F1F1F"/>
                <w:sz w:val="24"/>
                <w:szCs w:val="24"/>
                <w:lang w:val="en-US" w:eastAsia="ru-RU"/>
              </w:rPr>
              <w:t xml:space="preserve"> logs.</w:t>
            </w:r>
          </w:p>
        </w:tc>
        <w:tc>
          <w:tcPr>
            <w:tcW w:w="18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82744D"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t>ICT Center, Educational and Methodological Department</w:t>
            </w:r>
          </w:p>
        </w:tc>
      </w:tr>
      <w:tr w:rsidR="00141B1D" w:rsidRPr="00986920" w14:paraId="25CDD667" w14:textId="77777777" w:rsidTr="001363FF">
        <w:trPr>
          <w:trHeight w:val="149"/>
          <w:tblCellSpacing w:w="15" w:type="dxa"/>
        </w:trPr>
        <w:tc>
          <w:tcPr>
            <w:tcW w:w="242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09975A"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ru-RU" w:eastAsia="ru-RU"/>
              </w:rPr>
            </w:pPr>
            <w:proofErr w:type="spellStart"/>
            <w:r w:rsidRPr="001363FF">
              <w:rPr>
                <w:rFonts w:ascii="Times New Roman" w:eastAsia="Times New Roman" w:hAnsi="Times New Roman" w:cs="Times New Roman"/>
                <w:color w:val="1F1F1F"/>
                <w:sz w:val="24"/>
                <w:szCs w:val="24"/>
                <w:lang w:val="ru-RU" w:eastAsia="ru-RU"/>
              </w:rPr>
              <w:t>Evaluation</w:t>
            </w:r>
            <w:proofErr w:type="spellEnd"/>
          </w:p>
        </w:tc>
        <w:tc>
          <w:tcPr>
            <w:tcW w:w="20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0019DC"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t xml:space="preserve">To study the impact of ICT </w:t>
            </w:r>
            <w:r w:rsidRPr="001363FF">
              <w:rPr>
                <w:rFonts w:ascii="Times New Roman" w:eastAsia="Times New Roman" w:hAnsi="Times New Roman" w:cs="Times New Roman"/>
                <w:color w:val="1F1F1F"/>
                <w:sz w:val="24"/>
                <w:szCs w:val="24"/>
                <w:lang w:val="en-US" w:eastAsia="ru-RU"/>
              </w:rPr>
              <w:lastRenderedPageBreak/>
              <w:t>on student learning and lesson effectiveness.</w:t>
            </w:r>
          </w:p>
        </w:tc>
        <w:tc>
          <w:tcPr>
            <w:tcW w:w="14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ECCF4F"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lastRenderedPageBreak/>
              <w:t xml:space="preserve">Online surveys </w:t>
            </w:r>
            <w:r w:rsidRPr="001363FF">
              <w:rPr>
                <w:rFonts w:ascii="Times New Roman" w:eastAsia="Times New Roman" w:hAnsi="Times New Roman" w:cs="Times New Roman"/>
                <w:color w:val="1F1F1F"/>
                <w:sz w:val="24"/>
                <w:szCs w:val="24"/>
                <w:lang w:val="en-US" w:eastAsia="ru-RU"/>
              </w:rPr>
              <w:lastRenderedPageBreak/>
              <w:t>(Google Forms), academic results analysis (Big Data).</w:t>
            </w:r>
          </w:p>
        </w:tc>
        <w:tc>
          <w:tcPr>
            <w:tcW w:w="14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D9E0FE"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lastRenderedPageBreak/>
              <w:t xml:space="preserve">Survey results, </w:t>
            </w:r>
            <w:r w:rsidRPr="001363FF">
              <w:rPr>
                <w:rFonts w:ascii="Times New Roman" w:eastAsia="Times New Roman" w:hAnsi="Times New Roman" w:cs="Times New Roman"/>
                <w:color w:val="1F1F1F"/>
                <w:sz w:val="24"/>
                <w:szCs w:val="24"/>
                <w:lang w:val="en-US" w:eastAsia="ru-RU"/>
              </w:rPr>
              <w:lastRenderedPageBreak/>
              <w:t>analytical reports, KPI indicators.</w:t>
            </w:r>
          </w:p>
        </w:tc>
        <w:tc>
          <w:tcPr>
            <w:tcW w:w="17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993B34"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ru-RU" w:eastAsia="ru-RU"/>
              </w:rPr>
            </w:pPr>
            <w:r w:rsidRPr="001363FF">
              <w:rPr>
                <w:rFonts w:ascii="Times New Roman" w:eastAsia="Times New Roman" w:hAnsi="Times New Roman" w:cs="Times New Roman"/>
                <w:color w:val="1F1F1F"/>
                <w:sz w:val="24"/>
                <w:szCs w:val="24"/>
                <w:bdr w:val="none" w:sz="0" w:space="0" w:color="auto" w:frame="1"/>
                <w:lang w:val="ru-RU" w:eastAsia="ru-RU"/>
              </w:rPr>
              <w:lastRenderedPageBreak/>
              <w:t>D</w:t>
            </w:r>
            <w:proofErr w:type="spellStart"/>
            <w:r w:rsidRPr="001363FF">
              <w:rPr>
                <w:rFonts w:ascii="Times New Roman" w:eastAsia="Times New Roman" w:hAnsi="Times New Roman" w:cs="Times New Roman"/>
                <w:color w:val="1F1F1F"/>
                <w:sz w:val="24"/>
                <w:szCs w:val="24"/>
                <w:bdr w:val="none" w:sz="0" w:space="0" w:color="auto" w:frame="1"/>
                <w:lang w:val="en-US" w:eastAsia="ru-RU"/>
              </w:rPr>
              <w:t>ecember</w:t>
            </w:r>
            <w:proofErr w:type="spellEnd"/>
            <w:r w:rsidRPr="001363FF">
              <w:rPr>
                <w:rFonts w:ascii="Times New Roman" w:eastAsia="Times New Roman" w:hAnsi="Times New Roman" w:cs="Times New Roman"/>
                <w:color w:val="1F1F1F"/>
                <w:sz w:val="24"/>
                <w:szCs w:val="24"/>
                <w:bdr w:val="none" w:sz="0" w:space="0" w:color="auto" w:frame="1"/>
                <w:lang w:val="ru-RU" w:eastAsia="ru-RU"/>
              </w:rPr>
              <w:t xml:space="preserve"> 2026</w:t>
            </w:r>
          </w:p>
        </w:tc>
        <w:tc>
          <w:tcPr>
            <w:tcW w:w="18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8105F2" w14:textId="77777777" w:rsidR="00141B1D" w:rsidRPr="001363FF" w:rsidRDefault="00141B1D" w:rsidP="001363FF">
            <w:pPr>
              <w:spacing w:after="0" w:line="240" w:lineRule="auto"/>
              <w:jc w:val="center"/>
              <w:rPr>
                <w:rFonts w:ascii="Times New Roman" w:eastAsia="Times New Roman" w:hAnsi="Times New Roman" w:cs="Times New Roman"/>
                <w:color w:val="1F1F1F"/>
                <w:sz w:val="24"/>
                <w:szCs w:val="24"/>
                <w:lang w:val="en-US" w:eastAsia="ru-RU"/>
              </w:rPr>
            </w:pPr>
            <w:r w:rsidRPr="001363FF">
              <w:rPr>
                <w:rFonts w:ascii="Times New Roman" w:eastAsia="Times New Roman" w:hAnsi="Times New Roman" w:cs="Times New Roman"/>
                <w:color w:val="1F1F1F"/>
                <w:sz w:val="24"/>
                <w:szCs w:val="24"/>
                <w:lang w:val="en-US" w:eastAsia="ru-RU"/>
              </w:rPr>
              <w:t xml:space="preserve">Quality Control </w:t>
            </w:r>
            <w:r w:rsidRPr="001363FF">
              <w:rPr>
                <w:rFonts w:ascii="Times New Roman" w:eastAsia="Times New Roman" w:hAnsi="Times New Roman" w:cs="Times New Roman"/>
                <w:color w:val="1F1F1F"/>
                <w:sz w:val="24"/>
                <w:szCs w:val="24"/>
                <w:lang w:val="en-US" w:eastAsia="ru-RU"/>
              </w:rPr>
              <w:lastRenderedPageBreak/>
              <w:t>Department, Institute Management</w:t>
            </w:r>
          </w:p>
        </w:tc>
      </w:tr>
    </w:tbl>
    <w:tbl>
      <w:tblPr>
        <w:tblStyle w:val="a3"/>
        <w:tblW w:w="10456" w:type="dxa"/>
        <w:tblLayout w:type="fixed"/>
        <w:tblLook w:val="04A0" w:firstRow="1" w:lastRow="0" w:firstColumn="1" w:lastColumn="0" w:noHBand="0" w:noVBand="1"/>
      </w:tblPr>
      <w:tblGrid>
        <w:gridCol w:w="10456"/>
      </w:tblGrid>
      <w:tr w:rsidR="00141B1D" w14:paraId="756410F1" w14:textId="77777777" w:rsidTr="00141B1D">
        <w:tc>
          <w:tcPr>
            <w:tcW w:w="10456" w:type="dxa"/>
            <w:tcBorders>
              <w:top w:val="single" w:sz="4" w:space="0" w:color="auto"/>
              <w:left w:val="single" w:sz="4" w:space="0" w:color="auto"/>
              <w:bottom w:val="single" w:sz="4" w:space="0" w:color="auto"/>
              <w:right w:val="single" w:sz="4" w:space="0" w:color="auto"/>
            </w:tcBorders>
          </w:tcPr>
          <w:p w14:paraId="4DEFE697" w14:textId="77777777" w:rsidR="00141B1D" w:rsidRDefault="00141B1D" w:rsidP="00141B1D">
            <w:pPr>
              <w:pStyle w:val="Default"/>
              <w:rPr>
                <w:noProof/>
              </w:rPr>
            </w:pPr>
          </w:p>
          <w:p w14:paraId="076E16EF" w14:textId="77777777" w:rsidR="00141B1D" w:rsidRDefault="00141B1D" w:rsidP="009B1039">
            <w:pPr>
              <w:pStyle w:val="Default"/>
              <w:jc w:val="center"/>
              <w:rPr>
                <w:noProof/>
              </w:rPr>
            </w:pPr>
          </w:p>
          <w:p w14:paraId="64A6FDD0" w14:textId="77777777" w:rsidR="00141B1D" w:rsidRDefault="00141B1D" w:rsidP="009B1039">
            <w:pPr>
              <w:pStyle w:val="Default"/>
              <w:jc w:val="center"/>
              <w:rPr>
                <w:rFonts w:cstheme="minorBidi"/>
                <w:sz w:val="22"/>
                <w:szCs w:val="22"/>
              </w:rPr>
            </w:pPr>
            <w:r>
              <w:rPr>
                <w:noProof/>
              </w:rPr>
              <w:t xml:space="preserve"> </w:t>
            </w:r>
            <w:r>
              <w:rPr>
                <w:noProof/>
              </w:rPr>
              <w:drawing>
                <wp:inline distT="0" distB="0" distL="0" distR="0" wp14:anchorId="4F18091E" wp14:editId="1CC1FE0D">
                  <wp:extent cx="6096000" cy="34290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tc>
      </w:tr>
      <w:tr w:rsidR="00141B1D" w14:paraId="6777FD9A" w14:textId="77777777" w:rsidTr="00141B1D">
        <w:tc>
          <w:tcPr>
            <w:tcW w:w="10456" w:type="dxa"/>
            <w:tcBorders>
              <w:top w:val="single" w:sz="4" w:space="0" w:color="auto"/>
              <w:left w:val="single" w:sz="4" w:space="0" w:color="auto"/>
              <w:bottom w:val="single" w:sz="4" w:space="0" w:color="auto"/>
              <w:right w:val="single" w:sz="4" w:space="0" w:color="auto"/>
            </w:tcBorders>
          </w:tcPr>
          <w:p w14:paraId="36B561DC" w14:textId="77777777" w:rsidR="00141B1D" w:rsidRDefault="00141B1D" w:rsidP="00141B1D">
            <w:pPr>
              <w:pStyle w:val="Default"/>
              <w:rPr>
                <w:noProof/>
              </w:rPr>
            </w:pPr>
          </w:p>
        </w:tc>
      </w:tr>
      <w:tr w:rsidR="00141B1D" w14:paraId="3761BFD7" w14:textId="77777777" w:rsidTr="00141B1D">
        <w:tc>
          <w:tcPr>
            <w:tcW w:w="10456" w:type="dxa"/>
            <w:tcBorders>
              <w:top w:val="single" w:sz="4" w:space="0" w:color="auto"/>
              <w:left w:val="single" w:sz="4" w:space="0" w:color="auto"/>
              <w:bottom w:val="single" w:sz="4" w:space="0" w:color="auto"/>
              <w:right w:val="single" w:sz="4" w:space="0" w:color="auto"/>
            </w:tcBorders>
          </w:tcPr>
          <w:p w14:paraId="39A62EE4" w14:textId="77777777" w:rsidR="00141B1D" w:rsidRDefault="00141B1D" w:rsidP="00141B1D">
            <w:pPr>
              <w:pStyle w:val="Default"/>
              <w:rPr>
                <w:noProof/>
              </w:rPr>
            </w:pPr>
          </w:p>
        </w:tc>
      </w:tr>
      <w:tr w:rsidR="00141B1D" w14:paraId="3EF2766A" w14:textId="77777777" w:rsidTr="00141B1D">
        <w:tc>
          <w:tcPr>
            <w:tcW w:w="10456" w:type="dxa"/>
            <w:tcBorders>
              <w:top w:val="single" w:sz="4" w:space="0" w:color="auto"/>
              <w:left w:val="single" w:sz="4" w:space="0" w:color="auto"/>
              <w:bottom w:val="single" w:sz="4" w:space="0" w:color="auto"/>
              <w:right w:val="single" w:sz="4" w:space="0" w:color="auto"/>
            </w:tcBorders>
          </w:tcPr>
          <w:p w14:paraId="1AEADB79" w14:textId="77777777" w:rsidR="00141B1D" w:rsidRPr="71B42A26" w:rsidRDefault="00141B1D" w:rsidP="009B1039">
            <w:pPr>
              <w:pStyle w:val="Default"/>
              <w:jc w:val="center"/>
              <w:rPr>
                <w:rFonts w:asciiTheme="minorHAnsi" w:hAnsiTheme="minorHAnsi" w:cstheme="minorBidi"/>
                <w:noProof/>
                <w:sz w:val="22"/>
                <w:szCs w:val="22"/>
                <w:lang w:eastAsia="id-ID"/>
              </w:rPr>
            </w:pPr>
            <w:r>
              <w:rPr>
                <w:rFonts w:asciiTheme="minorHAnsi" w:hAnsiTheme="minorHAnsi" w:cstheme="minorBidi"/>
                <w:noProof/>
                <w:sz w:val="22"/>
                <w:szCs w:val="22"/>
                <w:lang w:eastAsia="id-ID"/>
              </w:rPr>
              <w:t xml:space="preserve">Installation of smart </w:t>
            </w:r>
            <w:r>
              <w:rPr>
                <w:rFonts w:cstheme="minorBidi"/>
                <w:sz w:val="22"/>
                <w:szCs w:val="22"/>
              </w:rPr>
              <w:t>classroom technology</w:t>
            </w:r>
          </w:p>
        </w:tc>
      </w:tr>
      <w:tr w:rsidR="00141B1D" w14:paraId="321FA0C9" w14:textId="77777777" w:rsidTr="00141B1D">
        <w:tc>
          <w:tcPr>
            <w:tcW w:w="10456" w:type="dxa"/>
            <w:tcBorders>
              <w:top w:val="single" w:sz="4" w:space="0" w:color="auto"/>
              <w:left w:val="single" w:sz="4" w:space="0" w:color="auto"/>
              <w:bottom w:val="single" w:sz="4" w:space="0" w:color="auto"/>
              <w:right w:val="single" w:sz="4" w:space="0" w:color="auto"/>
            </w:tcBorders>
          </w:tcPr>
          <w:p w14:paraId="76B5A8F4" w14:textId="77777777" w:rsidR="00141B1D" w:rsidRDefault="00141B1D" w:rsidP="009B1039">
            <w:pPr>
              <w:pStyle w:val="Default"/>
              <w:jc w:val="center"/>
              <w:rPr>
                <w:rFonts w:asciiTheme="minorHAnsi" w:hAnsiTheme="minorHAnsi" w:cstheme="minorBidi"/>
                <w:noProof/>
                <w:sz w:val="22"/>
                <w:szCs w:val="22"/>
                <w:lang w:eastAsia="id-ID"/>
              </w:rPr>
            </w:pPr>
            <w:r>
              <w:rPr>
                <w:rFonts w:asciiTheme="minorHAnsi" w:hAnsiTheme="minorHAnsi" w:cstheme="minorBidi"/>
                <w:noProof/>
                <w:sz w:val="22"/>
                <w:szCs w:val="22"/>
              </w:rPr>
              <w:lastRenderedPageBreak/>
              <w:drawing>
                <wp:inline distT="0" distB="0" distL="0" distR="0" wp14:anchorId="15463399" wp14:editId="4BC9EE26">
                  <wp:extent cx="6096000" cy="3429000"/>
                  <wp:effectExtent l="0" t="0" r="0" b="0"/>
                  <wp:docPr id="18024305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tc>
      </w:tr>
    </w:tbl>
    <w:p w14:paraId="02681A83" w14:textId="77777777" w:rsidR="00141B1D" w:rsidRPr="00AB5636" w:rsidRDefault="00141B1D" w:rsidP="00141B1D">
      <w:pPr>
        <w:spacing w:after="0" w:line="240" w:lineRule="auto"/>
        <w:rPr>
          <w:rFonts w:ascii="Times New Roman" w:eastAsia="Times New Roman" w:hAnsi="Times New Roman" w:cs="Times New Roman"/>
          <w:vanish/>
          <w:sz w:val="24"/>
          <w:szCs w:val="24"/>
          <w:lang w:eastAsia="en-ID"/>
        </w:rPr>
      </w:pPr>
    </w:p>
    <w:p w14:paraId="6ECDBEBF" w14:textId="77777777" w:rsidR="00141B1D" w:rsidRDefault="00141B1D" w:rsidP="00141B1D">
      <w:pPr>
        <w:spacing w:after="0" w:line="240" w:lineRule="auto"/>
        <w:rPr>
          <w:rFonts w:ascii="Calibri" w:eastAsia="Calibri" w:hAnsi="Calibri" w:cs="Calibri"/>
          <w:b/>
          <w:bCs/>
          <w:color w:val="000000" w:themeColor="text1"/>
        </w:rPr>
      </w:pPr>
    </w:p>
    <w:p w14:paraId="661B9734" w14:textId="77777777" w:rsidR="00141B1D" w:rsidRPr="00A93FDB" w:rsidRDefault="00141B1D" w:rsidP="00141B1D">
      <w:pPr>
        <w:spacing w:after="0" w:line="240" w:lineRule="auto"/>
        <w:rPr>
          <w:rFonts w:ascii="Times New Roman" w:eastAsia="Times New Roman" w:hAnsi="Times New Roman" w:cs="Times New Roman"/>
          <w:vanish/>
          <w:sz w:val="24"/>
          <w:szCs w:val="24"/>
          <w:lang w:val="en-ID" w:eastAsia="en-ID"/>
        </w:rPr>
      </w:pPr>
    </w:p>
    <w:p w14:paraId="4B84935C" w14:textId="77777777" w:rsidR="00141B1D" w:rsidRPr="00A93FDB" w:rsidRDefault="00141B1D" w:rsidP="00141B1D">
      <w:pPr>
        <w:spacing w:after="0" w:line="240" w:lineRule="auto"/>
        <w:rPr>
          <w:rFonts w:ascii="Times New Roman" w:eastAsia="Times New Roman" w:hAnsi="Times New Roman" w:cs="Times New Roman"/>
          <w:vanish/>
          <w:sz w:val="24"/>
          <w:szCs w:val="24"/>
          <w:lang w:val="en-ID" w:eastAsia="en-ID"/>
        </w:rPr>
      </w:pPr>
    </w:p>
    <w:p w14:paraId="381618B9" w14:textId="77777777" w:rsidR="00141B1D" w:rsidRPr="00A93FDB" w:rsidRDefault="00141B1D" w:rsidP="00141B1D">
      <w:pPr>
        <w:spacing w:after="0" w:line="240" w:lineRule="auto"/>
        <w:rPr>
          <w:rFonts w:ascii="Times New Roman" w:eastAsia="Times New Roman" w:hAnsi="Times New Roman" w:cs="Times New Roman"/>
          <w:vanish/>
          <w:sz w:val="24"/>
          <w:szCs w:val="24"/>
          <w:lang w:val="en-ID" w:eastAsia="en-ID"/>
        </w:rPr>
      </w:pPr>
    </w:p>
    <w:p w14:paraId="42BF450D" w14:textId="77777777" w:rsidR="00141B1D" w:rsidRDefault="00141B1D" w:rsidP="00141B1D">
      <w:pPr>
        <w:spacing w:after="0" w:line="240" w:lineRule="auto"/>
        <w:rPr>
          <w:rFonts w:cstheme="minorHAnsi"/>
        </w:rPr>
      </w:pPr>
      <w:r>
        <w:rPr>
          <w:rFonts w:cstheme="minorHAnsi"/>
          <w:b/>
        </w:rPr>
        <w:t>Description:</w:t>
      </w:r>
    </w:p>
    <w:p w14:paraId="3EC8E761" w14:textId="76B8DBCF" w:rsidR="00141B1D" w:rsidRPr="00141B1D" w:rsidRDefault="00141B1D" w:rsidP="00141B1D">
      <w:pPr>
        <w:spacing w:after="0" w:line="240" w:lineRule="auto"/>
        <w:jc w:val="both"/>
        <w:rPr>
          <w:lang w:val="en-US"/>
        </w:rPr>
      </w:pPr>
    </w:p>
    <w:p w14:paraId="3C613E0B" w14:textId="77777777" w:rsidR="00141B1D" w:rsidRPr="00141B1D" w:rsidRDefault="00141B1D" w:rsidP="00141B1D">
      <w:p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Planning: Development of a digital campus master plan</w:t>
      </w:r>
    </w:p>
    <w:p w14:paraId="7996029C" w14:textId="77777777" w:rsidR="00141B1D" w:rsidRPr="00141B1D" w:rsidRDefault="00141B1D" w:rsidP="00141B1D">
      <w:pPr>
        <w:numPr>
          <w:ilvl w:val="0"/>
          <w:numId w:val="7"/>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Activities/Programs:</w:t>
      </w:r>
      <w:r w:rsidRPr="00141B1D">
        <w:rPr>
          <w:rFonts w:ascii="Times New Roman" w:eastAsia="Times New Roman" w:hAnsi="Times New Roman" w:cs="Times New Roman"/>
          <w:sz w:val="24"/>
          <w:szCs w:val="24"/>
          <w:lang w:val="en-ID" w:eastAsia="en-ID"/>
        </w:rPr>
        <w:t xml:space="preserve"> In this stage, the campus sets out to create a comprehensive digital master plan. This involves identifying needs, setting objectives, and developing strategies for ICT integration across campus infrastructure.</w:t>
      </w:r>
    </w:p>
    <w:p w14:paraId="0AEF19FB" w14:textId="77777777" w:rsidR="00141B1D" w:rsidRPr="00141B1D" w:rsidRDefault="00141B1D" w:rsidP="00141B1D">
      <w:pPr>
        <w:numPr>
          <w:ilvl w:val="0"/>
          <w:numId w:val="7"/>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ICT Utilization:</w:t>
      </w:r>
      <w:r w:rsidRPr="00141B1D">
        <w:rPr>
          <w:rFonts w:ascii="Times New Roman" w:eastAsia="Times New Roman" w:hAnsi="Times New Roman" w:cs="Times New Roman"/>
          <w:sz w:val="24"/>
          <w:szCs w:val="24"/>
          <w:lang w:val="en-ID" w:eastAsia="en-ID"/>
        </w:rPr>
        <w:t xml:space="preserve"> Project management software (e.g., Microsoft Project, Asana) and digital collaboration tools (e.g., Slack, Microsoft Teams) are used to coordinate planning activities, document discussions, and manage timelines.</w:t>
      </w:r>
    </w:p>
    <w:p w14:paraId="11C456AD" w14:textId="77777777" w:rsidR="00141B1D" w:rsidRPr="00141B1D" w:rsidRDefault="00141B1D" w:rsidP="00141B1D">
      <w:pPr>
        <w:numPr>
          <w:ilvl w:val="0"/>
          <w:numId w:val="7"/>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Evidence:</w:t>
      </w:r>
      <w:r w:rsidRPr="00141B1D">
        <w:rPr>
          <w:rFonts w:ascii="Times New Roman" w:eastAsia="Times New Roman" w:hAnsi="Times New Roman" w:cs="Times New Roman"/>
          <w:sz w:val="24"/>
          <w:szCs w:val="24"/>
          <w:lang w:val="en-ID" w:eastAsia="en-ID"/>
        </w:rPr>
        <w:t xml:space="preserve"> Evidence for this stage includes project proposals that outline the scope and objectives of the master plan, minutes from planning meetings detailing discussions and decisions made, and digital documents that encapsulate the master plan.</w:t>
      </w:r>
    </w:p>
    <w:p w14:paraId="343DEFEF" w14:textId="77777777" w:rsidR="00141B1D" w:rsidRPr="00141B1D" w:rsidRDefault="00141B1D" w:rsidP="00141B1D">
      <w:pPr>
        <w:numPr>
          <w:ilvl w:val="0"/>
          <w:numId w:val="7"/>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Timeline:</w:t>
      </w:r>
      <w:r w:rsidRPr="00141B1D">
        <w:rPr>
          <w:rFonts w:ascii="Times New Roman" w:eastAsia="Times New Roman" w:hAnsi="Times New Roman" w:cs="Times New Roman"/>
          <w:sz w:val="24"/>
          <w:szCs w:val="24"/>
          <w:lang w:val="en-ID" w:eastAsia="en-ID"/>
        </w:rPr>
        <w:t xml:space="preserve"> January 2024 - March 2024</w:t>
      </w:r>
    </w:p>
    <w:p w14:paraId="472A696F" w14:textId="77777777" w:rsidR="00141B1D" w:rsidRPr="00141B1D" w:rsidRDefault="00141B1D" w:rsidP="00141B1D">
      <w:pPr>
        <w:numPr>
          <w:ilvl w:val="0"/>
          <w:numId w:val="7"/>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Responsible Team/Department:</w:t>
      </w:r>
      <w:r w:rsidRPr="00141B1D">
        <w:rPr>
          <w:rFonts w:ascii="Times New Roman" w:eastAsia="Times New Roman" w:hAnsi="Times New Roman" w:cs="Times New Roman"/>
          <w:sz w:val="24"/>
          <w:szCs w:val="24"/>
          <w:lang w:val="en-ID" w:eastAsia="en-ID"/>
        </w:rPr>
        <w:t xml:space="preserve"> ICT Committee, Campus Planning Department</w:t>
      </w:r>
    </w:p>
    <w:p w14:paraId="411B9759" w14:textId="77777777" w:rsidR="00141B1D" w:rsidRPr="00141B1D" w:rsidRDefault="00141B1D" w:rsidP="00141B1D">
      <w:p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Implementation: Installation of smart classroom technology</w:t>
      </w:r>
    </w:p>
    <w:p w14:paraId="5A8A0ADF" w14:textId="77777777" w:rsidR="00141B1D" w:rsidRPr="00141B1D" w:rsidRDefault="00141B1D" w:rsidP="00141B1D">
      <w:pPr>
        <w:numPr>
          <w:ilvl w:val="0"/>
          <w:numId w:val="8"/>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Activities/Programs:</w:t>
      </w:r>
      <w:r w:rsidRPr="00141B1D">
        <w:rPr>
          <w:rFonts w:ascii="Times New Roman" w:eastAsia="Times New Roman" w:hAnsi="Times New Roman" w:cs="Times New Roman"/>
          <w:sz w:val="24"/>
          <w:szCs w:val="24"/>
          <w:lang w:val="en-ID" w:eastAsia="en-ID"/>
        </w:rPr>
        <w:t xml:space="preserve"> This phase focuses on deploying new technologies within classrooms to enhance the teaching and learning experience. This includes the installation of interactive whiteboards, digital projectors, and video conferencing systems.</w:t>
      </w:r>
    </w:p>
    <w:p w14:paraId="7CCFE92C" w14:textId="77777777" w:rsidR="00141B1D" w:rsidRPr="00141B1D" w:rsidRDefault="00141B1D" w:rsidP="00141B1D">
      <w:pPr>
        <w:numPr>
          <w:ilvl w:val="0"/>
          <w:numId w:val="8"/>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lastRenderedPageBreak/>
        <w:t>ICT Utilization:</w:t>
      </w:r>
      <w:r w:rsidRPr="00141B1D">
        <w:rPr>
          <w:rFonts w:ascii="Times New Roman" w:eastAsia="Times New Roman" w:hAnsi="Times New Roman" w:cs="Times New Roman"/>
          <w:sz w:val="24"/>
          <w:szCs w:val="24"/>
          <w:lang w:val="en-ID" w:eastAsia="en-ID"/>
        </w:rPr>
        <w:t xml:space="preserve"> Technologies such as interactive whiteboards (e.g., SMART Boards), digital projectors, and video conferencing systems (e.g., Zoom, Microsoft Teams) are installed.</w:t>
      </w:r>
    </w:p>
    <w:p w14:paraId="4F3126DC" w14:textId="77777777" w:rsidR="00141B1D" w:rsidRPr="00141B1D" w:rsidRDefault="00141B1D" w:rsidP="00141B1D">
      <w:pPr>
        <w:numPr>
          <w:ilvl w:val="0"/>
          <w:numId w:val="8"/>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Evidence:</w:t>
      </w:r>
      <w:r w:rsidRPr="00141B1D">
        <w:rPr>
          <w:rFonts w:ascii="Times New Roman" w:eastAsia="Times New Roman" w:hAnsi="Times New Roman" w:cs="Times New Roman"/>
          <w:sz w:val="24"/>
          <w:szCs w:val="24"/>
          <w:lang w:val="en-ID" w:eastAsia="en-ID"/>
        </w:rPr>
        <w:t xml:space="preserve"> Purchase orders for the new technology, installation reports from vendors or in-house staff, and user manuals for the new equipment serve as evidence.</w:t>
      </w:r>
    </w:p>
    <w:p w14:paraId="2BAC92BA" w14:textId="77777777" w:rsidR="00141B1D" w:rsidRPr="00141B1D" w:rsidRDefault="00141B1D" w:rsidP="00141B1D">
      <w:pPr>
        <w:numPr>
          <w:ilvl w:val="0"/>
          <w:numId w:val="8"/>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Timeline:</w:t>
      </w:r>
      <w:r w:rsidRPr="00141B1D">
        <w:rPr>
          <w:rFonts w:ascii="Times New Roman" w:eastAsia="Times New Roman" w:hAnsi="Times New Roman" w:cs="Times New Roman"/>
          <w:sz w:val="24"/>
          <w:szCs w:val="24"/>
          <w:lang w:val="en-ID" w:eastAsia="en-ID"/>
        </w:rPr>
        <w:t xml:space="preserve"> April 2024 - June 2024</w:t>
      </w:r>
    </w:p>
    <w:p w14:paraId="1685A404" w14:textId="77777777" w:rsidR="00141B1D" w:rsidRPr="00141B1D" w:rsidRDefault="00141B1D" w:rsidP="00141B1D">
      <w:pPr>
        <w:numPr>
          <w:ilvl w:val="0"/>
          <w:numId w:val="8"/>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Responsible Team/Department:</w:t>
      </w:r>
      <w:r w:rsidRPr="00141B1D">
        <w:rPr>
          <w:rFonts w:ascii="Times New Roman" w:eastAsia="Times New Roman" w:hAnsi="Times New Roman" w:cs="Times New Roman"/>
          <w:sz w:val="24"/>
          <w:szCs w:val="24"/>
          <w:lang w:val="en-ID" w:eastAsia="en-ID"/>
        </w:rPr>
        <w:t xml:space="preserve"> ICT Department, Facility Management</w:t>
      </w:r>
    </w:p>
    <w:p w14:paraId="1FF1FB02" w14:textId="77777777" w:rsidR="00141B1D" w:rsidRPr="00141B1D" w:rsidRDefault="00141B1D" w:rsidP="00141B1D">
      <w:p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Monitoring: Regular audits of network infrastructure and classroom technology usage</w:t>
      </w:r>
    </w:p>
    <w:p w14:paraId="21372F21" w14:textId="77777777" w:rsidR="00141B1D" w:rsidRPr="00141B1D" w:rsidRDefault="00141B1D" w:rsidP="00141B1D">
      <w:pPr>
        <w:numPr>
          <w:ilvl w:val="0"/>
          <w:numId w:val="9"/>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Activities/Programs:</w:t>
      </w:r>
      <w:r w:rsidRPr="00141B1D">
        <w:rPr>
          <w:rFonts w:ascii="Times New Roman" w:eastAsia="Times New Roman" w:hAnsi="Times New Roman" w:cs="Times New Roman"/>
          <w:sz w:val="24"/>
          <w:szCs w:val="24"/>
          <w:lang w:val="en-ID" w:eastAsia="en-ID"/>
        </w:rPr>
        <w:t xml:space="preserve"> Continuous monitoring of the campus network infrastructure and classroom technology usage to ensure optimal performance and identify areas for improvement.</w:t>
      </w:r>
    </w:p>
    <w:p w14:paraId="5D17CFB1" w14:textId="77777777" w:rsidR="00141B1D" w:rsidRPr="00141B1D" w:rsidRDefault="00141B1D" w:rsidP="00141B1D">
      <w:pPr>
        <w:numPr>
          <w:ilvl w:val="0"/>
          <w:numId w:val="9"/>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ICT Utilization:</w:t>
      </w:r>
      <w:r w:rsidRPr="00141B1D">
        <w:rPr>
          <w:rFonts w:ascii="Times New Roman" w:eastAsia="Times New Roman" w:hAnsi="Times New Roman" w:cs="Times New Roman"/>
          <w:sz w:val="24"/>
          <w:szCs w:val="24"/>
          <w:lang w:val="en-ID" w:eastAsia="en-ID"/>
        </w:rPr>
        <w:t xml:space="preserve"> Network monitoring tools (e.g., Nagios, PRTG Network Monitor) and usage analytics software (e.g., Google Analytics for education) are employed to track network performance and technology usage.</w:t>
      </w:r>
    </w:p>
    <w:p w14:paraId="758796CF" w14:textId="77777777" w:rsidR="00141B1D" w:rsidRPr="00141B1D" w:rsidRDefault="00141B1D" w:rsidP="00141B1D">
      <w:pPr>
        <w:numPr>
          <w:ilvl w:val="0"/>
          <w:numId w:val="9"/>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Evidence:</w:t>
      </w:r>
      <w:r w:rsidRPr="00141B1D">
        <w:rPr>
          <w:rFonts w:ascii="Times New Roman" w:eastAsia="Times New Roman" w:hAnsi="Times New Roman" w:cs="Times New Roman"/>
          <w:sz w:val="24"/>
          <w:szCs w:val="24"/>
          <w:lang w:val="en-ID" w:eastAsia="en-ID"/>
        </w:rPr>
        <w:t xml:space="preserve"> Audit reports that summarize the findings of regular checks, network performance metrics showing uptime and downtime, and usage statistics from classroom technologies.</w:t>
      </w:r>
    </w:p>
    <w:p w14:paraId="6DB17769" w14:textId="77777777" w:rsidR="00141B1D" w:rsidRPr="00141B1D" w:rsidRDefault="00141B1D" w:rsidP="00141B1D">
      <w:pPr>
        <w:numPr>
          <w:ilvl w:val="0"/>
          <w:numId w:val="9"/>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Timeline:</w:t>
      </w:r>
      <w:r w:rsidRPr="00141B1D">
        <w:rPr>
          <w:rFonts w:ascii="Times New Roman" w:eastAsia="Times New Roman" w:hAnsi="Times New Roman" w:cs="Times New Roman"/>
          <w:sz w:val="24"/>
          <w:szCs w:val="24"/>
          <w:lang w:val="en-ID" w:eastAsia="en-ID"/>
        </w:rPr>
        <w:t xml:space="preserve"> July 2026 - Ongoing</w:t>
      </w:r>
    </w:p>
    <w:p w14:paraId="4C3EECDB" w14:textId="77777777" w:rsidR="00141B1D" w:rsidRPr="00141B1D" w:rsidRDefault="00141B1D" w:rsidP="00141B1D">
      <w:pPr>
        <w:numPr>
          <w:ilvl w:val="0"/>
          <w:numId w:val="9"/>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Responsible Team/Department:</w:t>
      </w:r>
      <w:r w:rsidRPr="00141B1D">
        <w:rPr>
          <w:rFonts w:ascii="Times New Roman" w:eastAsia="Times New Roman" w:hAnsi="Times New Roman" w:cs="Times New Roman"/>
          <w:sz w:val="24"/>
          <w:szCs w:val="24"/>
          <w:lang w:val="en-ID" w:eastAsia="en-ID"/>
        </w:rPr>
        <w:t xml:space="preserve"> ICT Department, Academic Affairs</w:t>
      </w:r>
    </w:p>
    <w:p w14:paraId="25117530" w14:textId="77777777" w:rsidR="00141B1D" w:rsidRPr="00141B1D" w:rsidRDefault="00141B1D" w:rsidP="00141B1D">
      <w:p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Evaluation: Assessment of ICT impact on teaching and learning outcomes</w:t>
      </w:r>
    </w:p>
    <w:p w14:paraId="29C96DEF" w14:textId="77777777" w:rsidR="00141B1D" w:rsidRPr="00141B1D" w:rsidRDefault="00141B1D" w:rsidP="00141B1D">
      <w:pPr>
        <w:numPr>
          <w:ilvl w:val="0"/>
          <w:numId w:val="10"/>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Activities/Programs:</w:t>
      </w:r>
      <w:r w:rsidRPr="00141B1D">
        <w:rPr>
          <w:rFonts w:ascii="Times New Roman" w:eastAsia="Times New Roman" w:hAnsi="Times New Roman" w:cs="Times New Roman"/>
          <w:sz w:val="24"/>
          <w:szCs w:val="24"/>
          <w:lang w:val="en-ID" w:eastAsia="en-ID"/>
        </w:rPr>
        <w:t xml:space="preserve"> Evaluate the effectiveness of the implemented ICT solutions in enhancing educational outcomes. This involves collecting feedback from stakeholders and </w:t>
      </w:r>
      <w:proofErr w:type="spellStart"/>
      <w:r w:rsidRPr="00141B1D">
        <w:rPr>
          <w:rFonts w:ascii="Times New Roman" w:eastAsia="Times New Roman" w:hAnsi="Times New Roman" w:cs="Times New Roman"/>
          <w:sz w:val="24"/>
          <w:szCs w:val="24"/>
          <w:lang w:val="en-ID" w:eastAsia="en-ID"/>
        </w:rPr>
        <w:t>analyzing</w:t>
      </w:r>
      <w:proofErr w:type="spellEnd"/>
      <w:r w:rsidRPr="00141B1D">
        <w:rPr>
          <w:rFonts w:ascii="Times New Roman" w:eastAsia="Times New Roman" w:hAnsi="Times New Roman" w:cs="Times New Roman"/>
          <w:sz w:val="24"/>
          <w:szCs w:val="24"/>
          <w:lang w:val="en-ID" w:eastAsia="en-ID"/>
        </w:rPr>
        <w:t xml:space="preserve"> data on academic performance.</w:t>
      </w:r>
    </w:p>
    <w:p w14:paraId="2F8B25D8" w14:textId="77777777" w:rsidR="00141B1D" w:rsidRPr="00141B1D" w:rsidRDefault="00141B1D" w:rsidP="00141B1D">
      <w:pPr>
        <w:numPr>
          <w:ilvl w:val="0"/>
          <w:numId w:val="10"/>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ICT Utilization:</w:t>
      </w:r>
      <w:r w:rsidRPr="00141B1D">
        <w:rPr>
          <w:rFonts w:ascii="Times New Roman" w:eastAsia="Times New Roman" w:hAnsi="Times New Roman" w:cs="Times New Roman"/>
          <w:sz w:val="24"/>
          <w:szCs w:val="24"/>
          <w:lang w:val="en-ID" w:eastAsia="en-ID"/>
        </w:rPr>
        <w:t xml:space="preserve"> Surveys and feedback forms distributed via digital platforms (e.g., Google Forms, SurveyMonkey), and data analysis tools (e.g., SPSS, Excel) to evaluate the collected data.</w:t>
      </w:r>
    </w:p>
    <w:p w14:paraId="083795E8" w14:textId="77777777" w:rsidR="00141B1D" w:rsidRPr="00141B1D" w:rsidRDefault="00141B1D" w:rsidP="00141B1D">
      <w:pPr>
        <w:numPr>
          <w:ilvl w:val="0"/>
          <w:numId w:val="10"/>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Evidence:</w:t>
      </w:r>
      <w:r w:rsidRPr="00141B1D">
        <w:rPr>
          <w:rFonts w:ascii="Times New Roman" w:eastAsia="Times New Roman" w:hAnsi="Times New Roman" w:cs="Times New Roman"/>
          <w:sz w:val="24"/>
          <w:szCs w:val="24"/>
          <w:lang w:val="en-ID" w:eastAsia="en-ID"/>
        </w:rPr>
        <w:t xml:space="preserve"> Survey results showing the perception of the new technology by students and faculty, summaries of feedback collected, and academic performance data comparing results before and after the implementation.</w:t>
      </w:r>
    </w:p>
    <w:p w14:paraId="577E8EDE" w14:textId="77777777" w:rsidR="00141B1D" w:rsidRPr="00141B1D" w:rsidRDefault="00141B1D" w:rsidP="00141B1D">
      <w:pPr>
        <w:numPr>
          <w:ilvl w:val="0"/>
          <w:numId w:val="10"/>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Timeline:</w:t>
      </w:r>
      <w:r w:rsidRPr="00141B1D">
        <w:rPr>
          <w:rFonts w:ascii="Times New Roman" w:eastAsia="Times New Roman" w:hAnsi="Times New Roman" w:cs="Times New Roman"/>
          <w:sz w:val="24"/>
          <w:szCs w:val="24"/>
          <w:lang w:val="en-ID" w:eastAsia="en-ID"/>
        </w:rPr>
        <w:t xml:space="preserve"> December 2026</w:t>
      </w:r>
    </w:p>
    <w:p w14:paraId="2D3BAD39" w14:textId="77777777" w:rsidR="00141B1D" w:rsidRPr="00141B1D" w:rsidRDefault="00141B1D" w:rsidP="00141B1D">
      <w:pPr>
        <w:numPr>
          <w:ilvl w:val="0"/>
          <w:numId w:val="10"/>
        </w:numPr>
        <w:spacing w:after="0" w:line="360" w:lineRule="auto"/>
        <w:jc w:val="both"/>
        <w:rPr>
          <w:rFonts w:ascii="Times New Roman" w:eastAsia="Times New Roman" w:hAnsi="Times New Roman" w:cs="Times New Roman"/>
          <w:sz w:val="24"/>
          <w:szCs w:val="24"/>
          <w:lang w:val="en-ID" w:eastAsia="en-ID"/>
        </w:rPr>
      </w:pPr>
      <w:r w:rsidRPr="00141B1D">
        <w:rPr>
          <w:rFonts w:ascii="Times New Roman" w:eastAsia="Times New Roman" w:hAnsi="Times New Roman" w:cs="Times New Roman"/>
          <w:b/>
          <w:bCs/>
          <w:sz w:val="24"/>
          <w:szCs w:val="24"/>
          <w:lang w:val="en-ID" w:eastAsia="en-ID"/>
        </w:rPr>
        <w:t>Responsible Team/Department:</w:t>
      </w:r>
      <w:r w:rsidRPr="00141B1D">
        <w:rPr>
          <w:rFonts w:ascii="Times New Roman" w:eastAsia="Times New Roman" w:hAnsi="Times New Roman" w:cs="Times New Roman"/>
          <w:sz w:val="24"/>
          <w:szCs w:val="24"/>
          <w:lang w:val="en-ID" w:eastAsia="en-ID"/>
        </w:rPr>
        <w:t xml:space="preserve"> Institutional Research, ICT Department</w:t>
      </w:r>
    </w:p>
    <w:p w14:paraId="65711DA0" w14:textId="77777777" w:rsidR="00141B1D" w:rsidRPr="00AB5636" w:rsidRDefault="00141B1D" w:rsidP="00141B1D">
      <w:pPr>
        <w:spacing w:after="0" w:line="240" w:lineRule="auto"/>
        <w:jc w:val="both"/>
        <w:rPr>
          <w:lang w:val="en-ID"/>
        </w:rPr>
      </w:pPr>
    </w:p>
    <w:p w14:paraId="3F8A6CA0" w14:textId="77777777" w:rsidR="00141B1D" w:rsidRDefault="00141B1D" w:rsidP="00141B1D">
      <w:pPr>
        <w:spacing w:after="0" w:line="240" w:lineRule="auto"/>
        <w:rPr>
          <w:rFonts w:ascii="Calibri" w:hAnsi="Calibri" w:cs="Calibri"/>
          <w:color w:val="000000"/>
        </w:rPr>
      </w:pPr>
    </w:p>
    <w:p w14:paraId="3C760660" w14:textId="77777777" w:rsidR="00141B1D" w:rsidRDefault="00141B1D" w:rsidP="00141B1D">
      <w:pPr>
        <w:spacing w:after="0" w:line="240" w:lineRule="auto"/>
        <w:rPr>
          <w:b/>
          <w:bCs/>
        </w:rPr>
      </w:pPr>
      <w:r w:rsidRPr="71B42A26">
        <w:rPr>
          <w:b/>
          <w:bCs/>
        </w:rPr>
        <w:t>Additional evidence link (i.e., for videos, more images, or other files that are not included in this file):</w:t>
      </w:r>
    </w:p>
    <w:p w14:paraId="2D977424" w14:textId="77777777" w:rsidR="000C4835" w:rsidRPr="00141B1D" w:rsidRDefault="000C4835" w:rsidP="001955CF">
      <w:pPr>
        <w:spacing w:after="0" w:line="360" w:lineRule="auto"/>
        <w:jc w:val="both"/>
        <w:rPr>
          <w:rFonts w:ascii="Times New Roman" w:hAnsi="Times New Roman" w:cs="Times New Roman"/>
          <w:sz w:val="24"/>
          <w:szCs w:val="24"/>
          <w:lang w:val="en-US"/>
        </w:rPr>
      </w:pPr>
    </w:p>
    <w:sectPr w:rsidR="000C4835" w:rsidRPr="00141B1D" w:rsidSect="008D07DD">
      <w:headerReference w:type="default" r:id="rId9"/>
      <w:pgSz w:w="11906" w:h="16838" w:code="9"/>
      <w:pgMar w:top="2404"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0076" w14:textId="77777777" w:rsidR="00A14349" w:rsidRDefault="00A14349" w:rsidP="00B1346C">
      <w:pPr>
        <w:spacing w:after="0" w:line="240" w:lineRule="auto"/>
      </w:pPr>
      <w:r>
        <w:separator/>
      </w:r>
    </w:p>
  </w:endnote>
  <w:endnote w:type="continuationSeparator" w:id="0">
    <w:p w14:paraId="765E3D7D" w14:textId="77777777" w:rsidR="00A14349" w:rsidRDefault="00A14349" w:rsidP="00B1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50C2" w14:textId="77777777" w:rsidR="00A14349" w:rsidRDefault="00A14349" w:rsidP="00B1346C">
      <w:pPr>
        <w:spacing w:after="0" w:line="240" w:lineRule="auto"/>
      </w:pPr>
      <w:r>
        <w:separator/>
      </w:r>
    </w:p>
  </w:footnote>
  <w:footnote w:type="continuationSeparator" w:id="0">
    <w:p w14:paraId="65185EC9" w14:textId="77777777" w:rsidR="00A14349" w:rsidRDefault="00A14349" w:rsidP="00B13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BE49" w14:textId="6EE5704E" w:rsidR="00B1346C" w:rsidRPr="008D07DD" w:rsidRDefault="008D07DD" w:rsidP="008D07DD">
    <w:pPr>
      <w:pStyle w:val="a6"/>
    </w:pPr>
    <w:r w:rsidRPr="00D75034">
      <w:rPr>
        <w:noProof/>
        <w:lang w:val="en-US"/>
      </w:rPr>
      <w:drawing>
        <wp:anchor distT="0" distB="0" distL="114300" distR="114300" simplePos="0" relativeHeight="251659776" behindDoc="0" locked="0" layoutInCell="1" allowOverlap="1" wp14:anchorId="73124F9A" wp14:editId="23DEE852">
          <wp:simplePos x="0" y="0"/>
          <wp:positionH relativeFrom="column">
            <wp:posOffset>5142668</wp:posOffset>
          </wp:positionH>
          <wp:positionV relativeFrom="paragraph">
            <wp:posOffset>-174056</wp:posOffset>
          </wp:positionV>
          <wp:extent cx="1099820" cy="810260"/>
          <wp:effectExtent l="0" t="0" r="5080" b="8890"/>
          <wp:wrapNone/>
          <wp:docPr id="10"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eenMetric-PC\AppData\Local\Microsoft\Windows\INetCache\Content.Word\logo_gm_small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982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9E5">
      <w:rPr>
        <w:noProof/>
        <w:lang w:val="en-US"/>
      </w:rPr>
      <w:drawing>
        <wp:anchor distT="0" distB="0" distL="114300" distR="114300" simplePos="0" relativeHeight="251657728" behindDoc="0" locked="0" layoutInCell="1" allowOverlap="1" wp14:anchorId="301671AB" wp14:editId="0E3E0B55">
          <wp:simplePos x="0" y="0"/>
          <wp:positionH relativeFrom="margin">
            <wp:posOffset>94439</wp:posOffset>
          </wp:positionH>
          <wp:positionV relativeFrom="paragraph">
            <wp:posOffset>-268343</wp:posOffset>
          </wp:positionV>
          <wp:extent cx="927100" cy="948055"/>
          <wp:effectExtent l="0" t="0" r="6350" b="4445"/>
          <wp:wrapNone/>
          <wp:docPr id="1734041810"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B8D"/>
    <w:multiLevelType w:val="multilevel"/>
    <w:tmpl w:val="33D8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C527E"/>
    <w:multiLevelType w:val="multilevel"/>
    <w:tmpl w:val="FDA0AEF0"/>
    <w:lvl w:ilvl="0">
      <w:numFmt w:val="decimal"/>
      <w:lvlText w:val="%1"/>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3245227"/>
    <w:multiLevelType w:val="multilevel"/>
    <w:tmpl w:val="E03C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F7B4A"/>
    <w:multiLevelType w:val="multilevel"/>
    <w:tmpl w:val="494E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C558F"/>
    <w:multiLevelType w:val="multilevel"/>
    <w:tmpl w:val="19D6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3306B"/>
    <w:multiLevelType w:val="hybridMultilevel"/>
    <w:tmpl w:val="F87A2722"/>
    <w:lvl w:ilvl="0" w:tplc="5F268AD8">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F065B2F"/>
    <w:multiLevelType w:val="multilevel"/>
    <w:tmpl w:val="DC6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9480D"/>
    <w:multiLevelType w:val="hybridMultilevel"/>
    <w:tmpl w:val="CAFA8494"/>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601B2CA8"/>
    <w:multiLevelType w:val="hybridMultilevel"/>
    <w:tmpl w:val="C0AC1B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6D3304C4"/>
    <w:multiLevelType w:val="hybridMultilevel"/>
    <w:tmpl w:val="EDC895A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894072162">
    <w:abstractNumId w:val="8"/>
  </w:num>
  <w:num w:numId="2" w16cid:durableId="87040272">
    <w:abstractNumId w:val="7"/>
  </w:num>
  <w:num w:numId="3" w16cid:durableId="1823348209">
    <w:abstractNumId w:val="9"/>
  </w:num>
  <w:num w:numId="4" w16cid:durableId="1853638666">
    <w:abstractNumId w:val="1"/>
  </w:num>
  <w:num w:numId="5" w16cid:durableId="570426990">
    <w:abstractNumId w:val="5"/>
  </w:num>
  <w:num w:numId="6" w16cid:durableId="938028942">
    <w:abstractNumId w:val="0"/>
  </w:num>
  <w:num w:numId="7" w16cid:durableId="1398749981">
    <w:abstractNumId w:val="6"/>
  </w:num>
  <w:num w:numId="8" w16cid:durableId="1664889837">
    <w:abstractNumId w:val="3"/>
  </w:num>
  <w:num w:numId="9" w16cid:durableId="1076632221">
    <w:abstractNumId w:val="4"/>
  </w:num>
  <w:num w:numId="10" w16cid:durableId="953443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839"/>
    <w:rsid w:val="00005B83"/>
    <w:rsid w:val="00053CB0"/>
    <w:rsid w:val="00057060"/>
    <w:rsid w:val="00064802"/>
    <w:rsid w:val="000A1300"/>
    <w:rsid w:val="000C4835"/>
    <w:rsid w:val="000C6B7B"/>
    <w:rsid w:val="00125698"/>
    <w:rsid w:val="001363FF"/>
    <w:rsid w:val="00141B1D"/>
    <w:rsid w:val="00160FE6"/>
    <w:rsid w:val="00165197"/>
    <w:rsid w:val="001955CF"/>
    <w:rsid w:val="00195794"/>
    <w:rsid w:val="001B25E1"/>
    <w:rsid w:val="0020293D"/>
    <w:rsid w:val="00250AA5"/>
    <w:rsid w:val="002A66F8"/>
    <w:rsid w:val="002C2C28"/>
    <w:rsid w:val="002D3C89"/>
    <w:rsid w:val="002E0BBD"/>
    <w:rsid w:val="003133F4"/>
    <w:rsid w:val="00331B0C"/>
    <w:rsid w:val="0034328C"/>
    <w:rsid w:val="00353150"/>
    <w:rsid w:val="003A086F"/>
    <w:rsid w:val="003B402E"/>
    <w:rsid w:val="003B591A"/>
    <w:rsid w:val="003D5FF0"/>
    <w:rsid w:val="004024E1"/>
    <w:rsid w:val="00432F3A"/>
    <w:rsid w:val="00441B84"/>
    <w:rsid w:val="00486ACC"/>
    <w:rsid w:val="004A4A81"/>
    <w:rsid w:val="004E0F2A"/>
    <w:rsid w:val="004E3229"/>
    <w:rsid w:val="00512FCD"/>
    <w:rsid w:val="005172BE"/>
    <w:rsid w:val="00546839"/>
    <w:rsid w:val="00563783"/>
    <w:rsid w:val="005675F2"/>
    <w:rsid w:val="00567B03"/>
    <w:rsid w:val="005C43B9"/>
    <w:rsid w:val="005D22B2"/>
    <w:rsid w:val="006012FE"/>
    <w:rsid w:val="00605767"/>
    <w:rsid w:val="00636F23"/>
    <w:rsid w:val="0064094E"/>
    <w:rsid w:val="006776BC"/>
    <w:rsid w:val="00695BA5"/>
    <w:rsid w:val="006C725D"/>
    <w:rsid w:val="006E4E3A"/>
    <w:rsid w:val="006E677F"/>
    <w:rsid w:val="00701552"/>
    <w:rsid w:val="0071120A"/>
    <w:rsid w:val="00743247"/>
    <w:rsid w:val="00754367"/>
    <w:rsid w:val="007B1519"/>
    <w:rsid w:val="007E78DA"/>
    <w:rsid w:val="007F187B"/>
    <w:rsid w:val="00802E1C"/>
    <w:rsid w:val="00806187"/>
    <w:rsid w:val="0081474B"/>
    <w:rsid w:val="00853671"/>
    <w:rsid w:val="008C2DE2"/>
    <w:rsid w:val="008C539E"/>
    <w:rsid w:val="008D07DD"/>
    <w:rsid w:val="008E448B"/>
    <w:rsid w:val="00900BAE"/>
    <w:rsid w:val="00906331"/>
    <w:rsid w:val="00922702"/>
    <w:rsid w:val="00947D18"/>
    <w:rsid w:val="009621F6"/>
    <w:rsid w:val="00962B37"/>
    <w:rsid w:val="00970A9F"/>
    <w:rsid w:val="009F235D"/>
    <w:rsid w:val="00A11DD0"/>
    <w:rsid w:val="00A14349"/>
    <w:rsid w:val="00A25855"/>
    <w:rsid w:val="00A63CEC"/>
    <w:rsid w:val="00AD4780"/>
    <w:rsid w:val="00AE128C"/>
    <w:rsid w:val="00B0062E"/>
    <w:rsid w:val="00B00ABD"/>
    <w:rsid w:val="00B12E1E"/>
    <w:rsid w:val="00B1346C"/>
    <w:rsid w:val="00B64E4B"/>
    <w:rsid w:val="00B90269"/>
    <w:rsid w:val="00B90517"/>
    <w:rsid w:val="00BD20BC"/>
    <w:rsid w:val="00BE1935"/>
    <w:rsid w:val="00C10DDB"/>
    <w:rsid w:val="00C308D8"/>
    <w:rsid w:val="00CA3207"/>
    <w:rsid w:val="00CB7929"/>
    <w:rsid w:val="00D0381B"/>
    <w:rsid w:val="00D254F1"/>
    <w:rsid w:val="00D50E88"/>
    <w:rsid w:val="00D631B3"/>
    <w:rsid w:val="00DD6059"/>
    <w:rsid w:val="00DD69B0"/>
    <w:rsid w:val="00E1353A"/>
    <w:rsid w:val="00E30D3F"/>
    <w:rsid w:val="00E7336E"/>
    <w:rsid w:val="00EA13E7"/>
    <w:rsid w:val="00EC5BE4"/>
    <w:rsid w:val="00EF4D42"/>
    <w:rsid w:val="00EF6DAD"/>
    <w:rsid w:val="00F17963"/>
    <w:rsid w:val="00F23481"/>
    <w:rsid w:val="00F24E2C"/>
    <w:rsid w:val="00F42582"/>
    <w:rsid w:val="00F575A7"/>
    <w:rsid w:val="00F83219"/>
    <w:rsid w:val="00F97921"/>
    <w:rsid w:val="00FA10A4"/>
    <w:rsid w:val="16F2E828"/>
    <w:rsid w:val="22B5CC37"/>
    <w:rsid w:val="2E3F0109"/>
    <w:rsid w:val="3169F073"/>
    <w:rsid w:val="41880365"/>
    <w:rsid w:val="4316FFF0"/>
    <w:rsid w:val="588EE91E"/>
    <w:rsid w:val="59A9CA74"/>
    <w:rsid w:val="683FF48F"/>
    <w:rsid w:val="7393F55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EEF94"/>
  <w15:docId w15:val="{F1746875-BC9A-46C6-8C78-F3810C52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B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68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6839"/>
    <w:rPr>
      <w:rFonts w:ascii="Tahoma" w:hAnsi="Tahoma" w:cs="Tahoma"/>
      <w:sz w:val="16"/>
      <w:szCs w:val="16"/>
    </w:rPr>
  </w:style>
  <w:style w:type="paragraph" w:styleId="a6">
    <w:name w:val="header"/>
    <w:basedOn w:val="a"/>
    <w:link w:val="a7"/>
    <w:uiPriority w:val="99"/>
    <w:unhideWhenUsed/>
    <w:rsid w:val="00B1346C"/>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B1346C"/>
  </w:style>
  <w:style w:type="paragraph" w:styleId="a8">
    <w:name w:val="footer"/>
    <w:basedOn w:val="a"/>
    <w:link w:val="a9"/>
    <w:uiPriority w:val="99"/>
    <w:unhideWhenUsed/>
    <w:rsid w:val="00B1346C"/>
    <w:pPr>
      <w:tabs>
        <w:tab w:val="center" w:pos="4513"/>
        <w:tab w:val="right" w:pos="9026"/>
      </w:tabs>
      <w:spacing w:after="0" w:line="240" w:lineRule="auto"/>
    </w:pPr>
  </w:style>
  <w:style w:type="character" w:customStyle="1" w:styleId="a9">
    <w:name w:val="Нижний колонтитул Знак"/>
    <w:basedOn w:val="a0"/>
    <w:link w:val="a8"/>
    <w:uiPriority w:val="99"/>
    <w:rsid w:val="00B1346C"/>
  </w:style>
  <w:style w:type="character" w:styleId="aa">
    <w:name w:val="Hyperlink"/>
    <w:rsid w:val="000C6B7B"/>
    <w:rPr>
      <w:rFonts w:cs="Times New Roman"/>
      <w:color w:val="0000FF"/>
      <w:u w:val="single"/>
    </w:rPr>
  </w:style>
  <w:style w:type="paragraph" w:customStyle="1" w:styleId="TTPParagraphothers">
    <w:name w:val="TTP Paragraph (others)"/>
    <w:basedOn w:val="a"/>
    <w:rsid w:val="000C6B7B"/>
    <w:pPr>
      <w:suppressAutoHyphens/>
      <w:autoSpaceDE w:val="0"/>
      <w:spacing w:after="0" w:line="240" w:lineRule="auto"/>
      <w:ind w:firstLine="283"/>
      <w:jc w:val="both"/>
    </w:pPr>
    <w:rPr>
      <w:rFonts w:ascii="Times New Roman" w:eastAsia="Times New Roman" w:hAnsi="Times New Roman" w:cs="Times New Roman"/>
      <w:sz w:val="24"/>
      <w:szCs w:val="24"/>
      <w:lang w:val="en-US" w:eastAsia="ar-SA"/>
    </w:rPr>
  </w:style>
  <w:style w:type="character" w:customStyle="1" w:styleId="Mention1">
    <w:name w:val="Mention1"/>
    <w:basedOn w:val="a0"/>
    <w:uiPriority w:val="99"/>
    <w:semiHidden/>
    <w:unhideWhenUsed/>
    <w:rsid w:val="00EF6DAD"/>
    <w:rPr>
      <w:color w:val="2B579A"/>
      <w:shd w:val="clear" w:color="auto" w:fill="E6E6E6"/>
    </w:rPr>
  </w:style>
  <w:style w:type="paragraph" w:styleId="ab">
    <w:name w:val="List Paragraph"/>
    <w:basedOn w:val="a"/>
    <w:uiPriority w:val="34"/>
    <w:qFormat/>
    <w:rsid w:val="00057060"/>
    <w:pPr>
      <w:spacing w:after="0"/>
      <w:ind w:left="720"/>
      <w:jc w:val="both"/>
    </w:pPr>
    <w:rPr>
      <w:rFonts w:ascii="Georgia" w:eastAsia="Calibri" w:hAnsi="Georgia" w:cs="Calibri"/>
      <w:lang w:val="en-US"/>
    </w:rPr>
  </w:style>
  <w:style w:type="character" w:customStyle="1" w:styleId="apple-converted-space">
    <w:name w:val="apple-converted-space"/>
    <w:basedOn w:val="a0"/>
    <w:rsid w:val="00906331"/>
  </w:style>
  <w:style w:type="character" w:styleId="ac">
    <w:name w:val="Emphasis"/>
    <w:basedOn w:val="a0"/>
    <w:uiPriority w:val="20"/>
    <w:qFormat/>
    <w:rsid w:val="00906331"/>
    <w:rPr>
      <w:i/>
      <w:iCs/>
    </w:rPr>
  </w:style>
  <w:style w:type="paragraph" w:customStyle="1" w:styleId="Default">
    <w:name w:val="Default"/>
    <w:rsid w:val="00141B1D"/>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57380">
      <w:bodyDiv w:val="1"/>
      <w:marLeft w:val="0"/>
      <w:marRight w:val="0"/>
      <w:marTop w:val="0"/>
      <w:marBottom w:val="0"/>
      <w:divBdr>
        <w:top w:val="none" w:sz="0" w:space="0" w:color="auto"/>
        <w:left w:val="none" w:sz="0" w:space="0" w:color="auto"/>
        <w:bottom w:val="none" w:sz="0" w:space="0" w:color="auto"/>
        <w:right w:val="none" w:sz="0" w:space="0" w:color="auto"/>
      </w:divBdr>
    </w:div>
    <w:div w:id="787969029">
      <w:bodyDiv w:val="1"/>
      <w:marLeft w:val="0"/>
      <w:marRight w:val="0"/>
      <w:marTop w:val="0"/>
      <w:marBottom w:val="0"/>
      <w:divBdr>
        <w:top w:val="none" w:sz="0" w:space="0" w:color="auto"/>
        <w:left w:val="none" w:sz="0" w:space="0" w:color="auto"/>
        <w:bottom w:val="none" w:sz="0" w:space="0" w:color="auto"/>
        <w:right w:val="none" w:sz="0" w:space="0" w:color="auto"/>
      </w:divBdr>
    </w:div>
    <w:div w:id="137095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743</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4</cp:revision>
  <dcterms:created xsi:type="dcterms:W3CDTF">2026-04-30T11:01:00Z</dcterms:created>
  <dcterms:modified xsi:type="dcterms:W3CDTF">2026-05-01T10:41:00Z</dcterms:modified>
</cp:coreProperties>
</file>