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2EC998" w14:textId="7F9E65E9" w:rsidR="001E6433" w:rsidRPr="00EB0B41" w:rsidRDefault="00EB0B41" w:rsidP="00EB0B41">
      <w:pPr>
        <w:pStyle w:val="2"/>
        <w:jc w:val="center"/>
        <w:rPr>
          <w:color w:val="auto"/>
          <w:sz w:val="36"/>
          <w:szCs w:val="36"/>
          <w:lang w:val="en-US"/>
        </w:rPr>
      </w:pPr>
      <w:bookmarkStart w:id="0" w:name="_Hlk483377872"/>
      <w:r>
        <w:rPr>
          <w:noProof/>
          <w:color w:val="auto"/>
          <w:sz w:val="36"/>
          <w:szCs w:val="36"/>
          <w:lang w:val="en-US"/>
        </w:rPr>
        <w:drawing>
          <wp:anchor distT="0" distB="0" distL="114300" distR="114300" simplePos="0" relativeHeight="251658240" behindDoc="1" locked="0" layoutInCell="1" allowOverlap="1" wp14:anchorId="0905059F" wp14:editId="7AB895B3">
            <wp:simplePos x="0" y="0"/>
            <wp:positionH relativeFrom="column">
              <wp:posOffset>-254635</wp:posOffset>
            </wp:positionH>
            <wp:positionV relativeFrom="paragraph">
              <wp:posOffset>-967740</wp:posOffset>
            </wp:positionV>
            <wp:extent cx="886460" cy="883920"/>
            <wp:effectExtent l="0" t="0" r="8890" b="0"/>
            <wp:wrapThrough wrapText="bothSides">
              <wp:wrapPolygon edited="0">
                <wp:start x="6499" y="0"/>
                <wp:lineTo x="3249" y="1862"/>
                <wp:lineTo x="0" y="5586"/>
                <wp:lineTo x="0" y="16293"/>
                <wp:lineTo x="5106" y="20948"/>
                <wp:lineTo x="6499" y="20948"/>
                <wp:lineTo x="14854" y="20948"/>
                <wp:lineTo x="16246" y="20948"/>
                <wp:lineTo x="21352" y="16293"/>
                <wp:lineTo x="21352" y="5121"/>
                <wp:lineTo x="18567" y="2328"/>
                <wp:lineTo x="14854" y="0"/>
                <wp:lineTo x="6499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sart_23-02-19_18-25-20-292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460" cy="88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6839" w:rsidRPr="00EB0B41">
        <w:rPr>
          <w:color w:val="auto"/>
          <w:sz w:val="36"/>
          <w:szCs w:val="36"/>
        </w:rPr>
        <w:t>Template for Evidence</w:t>
      </w:r>
      <w:r w:rsidR="00754367" w:rsidRPr="00EB0B41">
        <w:rPr>
          <w:color w:val="auto"/>
          <w:sz w:val="36"/>
          <w:szCs w:val="36"/>
          <w:lang w:val="en-US"/>
        </w:rPr>
        <w:t>(s)</w:t>
      </w:r>
    </w:p>
    <w:p w14:paraId="14F8A96F" w14:textId="7B8B00FF" w:rsidR="00546839" w:rsidRPr="00546839" w:rsidRDefault="00546839" w:rsidP="00546839">
      <w:pPr>
        <w:spacing w:after="0" w:line="240" w:lineRule="auto"/>
        <w:jc w:val="center"/>
        <w:rPr>
          <w:sz w:val="28"/>
          <w:szCs w:val="28"/>
        </w:rPr>
      </w:pPr>
      <w:r w:rsidRPr="00B1346C">
        <w:rPr>
          <w:rFonts w:cs="Times New Roman"/>
          <w:b/>
          <w:sz w:val="36"/>
          <w:szCs w:val="36"/>
        </w:rPr>
        <w:t>UI GreenMetric Questionnaire</w:t>
      </w:r>
    </w:p>
    <w:bookmarkEnd w:id="0"/>
    <w:p w14:paraId="2288B94E" w14:textId="49E26944" w:rsidR="00546839" w:rsidRDefault="00546839" w:rsidP="00546839">
      <w:pPr>
        <w:spacing w:after="0" w:line="240" w:lineRule="auto"/>
        <w:jc w:val="center"/>
      </w:pPr>
    </w:p>
    <w:p w14:paraId="3379BD26" w14:textId="1802B5E7" w:rsidR="00005B83" w:rsidRPr="00D82632" w:rsidRDefault="00603B0B" w:rsidP="00005B83">
      <w:pPr>
        <w:tabs>
          <w:tab w:val="left" w:pos="1134"/>
          <w:tab w:val="left" w:pos="1418"/>
        </w:tabs>
        <w:spacing w:after="0" w:line="240" w:lineRule="auto"/>
        <w:rPr>
          <w:rFonts w:cstheme="minorHAnsi"/>
          <w:lang w:val="en-US"/>
        </w:rPr>
      </w:pPr>
      <w:r>
        <w:rPr>
          <w:rFonts w:cstheme="minorHAnsi"/>
        </w:rPr>
        <w:t>University</w:t>
      </w:r>
      <w:r>
        <w:rPr>
          <w:rFonts w:cstheme="minorHAnsi"/>
        </w:rPr>
        <w:tab/>
      </w:r>
      <w:r>
        <w:rPr>
          <w:rFonts w:cstheme="minorHAnsi"/>
        </w:rPr>
        <w:tab/>
        <w:t>:</w:t>
      </w:r>
      <w:r>
        <w:rPr>
          <w:rFonts w:cstheme="minorHAnsi"/>
        </w:rPr>
        <w:tab/>
      </w:r>
      <w:r w:rsidR="00D82632">
        <w:rPr>
          <w:rFonts w:cstheme="minorHAnsi"/>
          <w:lang w:val="en-US"/>
        </w:rPr>
        <w:t>Andijan State university of foreign languages</w:t>
      </w:r>
    </w:p>
    <w:p w14:paraId="3B091D55" w14:textId="655B9F64" w:rsidR="00603B0B" w:rsidRDefault="00603B0B" w:rsidP="00005B83">
      <w:pPr>
        <w:tabs>
          <w:tab w:val="left" w:pos="1134"/>
          <w:tab w:val="left" w:pos="1418"/>
        </w:tabs>
        <w:spacing w:after="0" w:line="240" w:lineRule="auto"/>
        <w:rPr>
          <w:rFonts w:cstheme="minorHAnsi"/>
          <w:lang w:val="en-US"/>
        </w:rPr>
      </w:pPr>
      <w:r>
        <w:rPr>
          <w:rFonts w:cstheme="minorHAnsi"/>
        </w:rPr>
        <w:t>Country</w:t>
      </w:r>
      <w:r>
        <w:rPr>
          <w:rFonts w:cstheme="minorHAnsi"/>
        </w:rPr>
        <w:tab/>
      </w:r>
      <w:r>
        <w:rPr>
          <w:rFonts w:cstheme="minorHAnsi"/>
        </w:rPr>
        <w:tab/>
        <w:t>:</w:t>
      </w:r>
      <w:r>
        <w:rPr>
          <w:rFonts w:cstheme="minorHAnsi"/>
        </w:rPr>
        <w:tab/>
      </w:r>
      <w:r w:rsidR="00D82632">
        <w:rPr>
          <w:rFonts w:cstheme="minorHAnsi"/>
          <w:lang w:val="en-US"/>
        </w:rPr>
        <w:t>Uzbekistan</w:t>
      </w:r>
    </w:p>
    <w:p w14:paraId="7F1875D1" w14:textId="443013E8" w:rsidR="00005B83" w:rsidRPr="00603B0B" w:rsidRDefault="00603B0B" w:rsidP="00005B83">
      <w:pPr>
        <w:tabs>
          <w:tab w:val="left" w:pos="1134"/>
          <w:tab w:val="left" w:pos="1418"/>
        </w:tabs>
        <w:spacing w:after="0" w:line="240" w:lineRule="auto"/>
        <w:rPr>
          <w:rFonts w:cstheme="minorHAnsi"/>
          <w:lang w:val="en-US"/>
        </w:rPr>
      </w:pPr>
      <w:r>
        <w:rPr>
          <w:rFonts w:cstheme="minorHAnsi"/>
        </w:rPr>
        <w:t>Web Address</w:t>
      </w:r>
      <w:r>
        <w:rPr>
          <w:rFonts w:cstheme="minorHAnsi"/>
        </w:rPr>
        <w:tab/>
        <w:t>:</w:t>
      </w:r>
      <w:r w:rsidR="00D82632">
        <w:rPr>
          <w:rFonts w:cstheme="minorHAnsi"/>
          <w:lang w:val="en-US"/>
        </w:rPr>
        <w:t xml:space="preserve">  </w:t>
      </w:r>
      <w:r>
        <w:rPr>
          <w:rFonts w:cstheme="minorHAnsi"/>
          <w:lang w:val="en-US"/>
        </w:rPr>
        <w:t xml:space="preserve">          </w:t>
      </w:r>
      <w:r w:rsidR="00D82632">
        <w:rPr>
          <w:rFonts w:cstheme="minorHAnsi"/>
          <w:lang w:val="en-US"/>
        </w:rPr>
        <w:t xml:space="preserve"> </w:t>
      </w:r>
      <w:hyperlink r:id="rId8" w:history="1">
        <w:r w:rsidRPr="006929A6">
          <w:rPr>
            <w:rStyle w:val="aa"/>
            <w:rFonts w:cstheme="minorHAnsi"/>
            <w:lang w:val="en-US"/>
          </w:rPr>
          <w:t>www.adchti.uz</w:t>
        </w:r>
      </w:hyperlink>
      <w:r>
        <w:rPr>
          <w:rFonts w:cstheme="minorHAnsi"/>
          <w:lang w:val="en-US"/>
        </w:rPr>
        <w:t xml:space="preserve"> </w:t>
      </w:r>
    </w:p>
    <w:p w14:paraId="686CD8AC" w14:textId="112842F3" w:rsidR="00005B83" w:rsidRDefault="00005B83" w:rsidP="00005B83">
      <w:pPr>
        <w:tabs>
          <w:tab w:val="left" w:pos="1134"/>
          <w:tab w:val="left" w:pos="1418"/>
        </w:tabs>
        <w:spacing w:after="0" w:line="240" w:lineRule="auto"/>
        <w:rPr>
          <w:rFonts w:cstheme="minorHAnsi"/>
        </w:rPr>
      </w:pPr>
    </w:p>
    <w:p w14:paraId="32C1212B" w14:textId="646DE251" w:rsidR="00005B83" w:rsidRDefault="00005B83" w:rsidP="00005B83">
      <w:pPr>
        <w:spacing w:after="0" w:line="240" w:lineRule="auto"/>
        <w:rPr>
          <w:rFonts w:cstheme="minorHAnsi"/>
          <w:b/>
        </w:rPr>
      </w:pPr>
      <w:r>
        <w:rPr>
          <w:rFonts w:cstheme="minorHAnsi"/>
          <w:b/>
        </w:rPr>
        <w:t>[1] Setting and Infrastructure (SI)</w:t>
      </w:r>
    </w:p>
    <w:p w14:paraId="36222A91" w14:textId="392954C1" w:rsidR="00005B83" w:rsidRDefault="00005B83" w:rsidP="00005B83">
      <w:pPr>
        <w:spacing w:after="0" w:line="240" w:lineRule="auto"/>
        <w:rPr>
          <w:rFonts w:cstheme="minorHAnsi"/>
        </w:rPr>
      </w:pPr>
    </w:p>
    <w:p w14:paraId="57C7BC24" w14:textId="3843941D" w:rsidR="00005B83" w:rsidRDefault="00005B83" w:rsidP="7332C2FF">
      <w:pPr>
        <w:spacing w:after="0" w:line="240" w:lineRule="auto"/>
        <w:rPr>
          <w:b/>
          <w:bCs/>
        </w:rPr>
      </w:pPr>
      <w:r w:rsidRPr="7332C2FF">
        <w:rPr>
          <w:b/>
          <w:bCs/>
        </w:rPr>
        <w:t>[1.</w:t>
      </w:r>
      <w:r w:rsidR="00900BAE" w:rsidRPr="7332C2FF">
        <w:rPr>
          <w:b/>
          <w:bCs/>
          <w:lang w:val="en-US"/>
        </w:rPr>
        <w:t>2</w:t>
      </w:r>
      <w:r w:rsidR="00735C8C" w:rsidRPr="7332C2FF">
        <w:rPr>
          <w:b/>
          <w:bCs/>
          <w:lang w:val="en-US"/>
        </w:rPr>
        <w:t>1</w:t>
      </w:r>
      <w:r w:rsidRPr="7332C2FF">
        <w:rPr>
          <w:b/>
          <w:bCs/>
        </w:rPr>
        <w:t xml:space="preserve">] </w:t>
      </w:r>
      <w:r w:rsidR="00762672" w:rsidRPr="7332C2FF">
        <w:rPr>
          <w:b/>
          <w:bCs/>
        </w:rPr>
        <w:t>Health infrastructure facilities for students, academics and administrative staffs' wellbeing</w:t>
      </w:r>
      <w:r w:rsidR="4A0131D4" w:rsidRPr="7332C2FF">
        <w:rPr>
          <w:b/>
          <w:bCs/>
        </w:rPr>
        <w:t xml:space="preserve"> (SI.9)</w:t>
      </w:r>
      <w:r>
        <w:tab/>
      </w:r>
    </w:p>
    <w:p w14:paraId="24898526" w14:textId="77777777" w:rsidR="00005B83" w:rsidRDefault="00005B83" w:rsidP="00005B83">
      <w:pPr>
        <w:spacing w:after="0" w:line="240" w:lineRule="auto"/>
        <w:rPr>
          <w:rFonts w:cstheme="minorHAnsi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8598"/>
      </w:tblGrid>
      <w:tr w:rsidR="00762672" w14:paraId="228944CE" w14:textId="77777777" w:rsidTr="00872693">
        <w:trPr>
          <w:jc w:val="center"/>
        </w:trPr>
        <w:tc>
          <w:tcPr>
            <w:tcW w:w="8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A80F83" w14:textId="3557B244" w:rsidR="00603B0B" w:rsidRDefault="00794564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val="ru-RU" w:eastAsia="ru-RU"/>
              </w:rPr>
              <w:pict w14:anchorId="066D4BB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52" type="#_x0000_t75" style="width:391.55pt;height:188.5pt">
                  <v:imagedata r:id="rId9" o:title="209A2772"/>
                </v:shape>
              </w:pict>
            </w:r>
          </w:p>
          <w:p w14:paraId="09C3823B" w14:textId="77777777" w:rsidR="00603B0B" w:rsidRDefault="00603B0B">
            <w:pPr>
              <w:jc w:val="center"/>
              <w:rPr>
                <w:noProof/>
                <w:lang w:val="en-US" w:eastAsia="ru-RU"/>
              </w:rPr>
            </w:pPr>
          </w:p>
          <w:p w14:paraId="3A72B662" w14:textId="57F3BE91" w:rsidR="00762672" w:rsidRDefault="00794564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val="ru-RU" w:eastAsia="ru-RU"/>
              </w:rPr>
              <w:pict w14:anchorId="4FF07F26">
                <v:shape id="_x0000_i1053" type="#_x0000_t75" style="width:413.4pt;height:175.55pt">
                  <v:imagedata r:id="rId10" o:title="photo_2026-02-24_12-08-55"/>
                </v:shape>
              </w:pict>
            </w:r>
          </w:p>
          <w:p w14:paraId="652916A8" w14:textId="77777777" w:rsidR="00794564" w:rsidRDefault="00794564">
            <w:pPr>
              <w:jc w:val="center"/>
              <w:rPr>
                <w:rFonts w:cstheme="minorHAnsi"/>
                <w:noProof/>
                <w:lang w:val="en-US" w:eastAsia="ru-RU"/>
              </w:rPr>
            </w:pPr>
          </w:p>
          <w:p w14:paraId="4D22C57D" w14:textId="77777777" w:rsidR="00794564" w:rsidRDefault="00794564">
            <w:pPr>
              <w:jc w:val="center"/>
              <w:rPr>
                <w:rFonts w:cstheme="minorHAnsi"/>
                <w:noProof/>
                <w:lang w:val="en-US" w:eastAsia="ru-RU"/>
              </w:rPr>
            </w:pPr>
          </w:p>
          <w:p w14:paraId="5D0C2FAE" w14:textId="77777777" w:rsidR="00794564" w:rsidRDefault="00794564">
            <w:pPr>
              <w:jc w:val="center"/>
              <w:rPr>
                <w:rFonts w:cstheme="minorHAnsi"/>
                <w:noProof/>
                <w:lang w:val="en-US" w:eastAsia="ru-RU"/>
              </w:rPr>
            </w:pPr>
          </w:p>
          <w:p w14:paraId="1B097859" w14:textId="441C50E0" w:rsidR="00794564" w:rsidRPr="00794564" w:rsidRDefault="00794564" w:rsidP="00794564">
            <w:pPr>
              <w:rPr>
                <w:rFonts w:cstheme="minorHAnsi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0B5897" wp14:editId="19E7FB29">
                  <wp:extent cx="5274945" cy="3118339"/>
                  <wp:effectExtent l="0" t="0" r="1905" b="6350"/>
                  <wp:docPr id="12108335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0833576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5636" cy="3130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C788D69" wp14:editId="49C60F9C">
                  <wp:extent cx="5274945" cy="2780665"/>
                  <wp:effectExtent l="0" t="0" r="1905" b="635"/>
                  <wp:docPr id="19105799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057991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3253" cy="2800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D7EB8B5" wp14:editId="56B16A38">
                  <wp:extent cx="5298831" cy="1976120"/>
                  <wp:effectExtent l="0" t="0" r="0" b="5080"/>
                  <wp:docPr id="18752004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5200497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2975" cy="1977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2672" w14:paraId="5F90D296" w14:textId="77777777" w:rsidTr="00872693">
        <w:trPr>
          <w:jc w:val="center"/>
        </w:trPr>
        <w:tc>
          <w:tcPr>
            <w:tcW w:w="8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C32FDE" w14:textId="6F06129F" w:rsidR="00762672" w:rsidRPr="00371C29" w:rsidRDefault="00762672" w:rsidP="00371C29">
            <w:pPr>
              <w:pStyle w:val="ab"/>
              <w:numPr>
                <w:ilvl w:val="0"/>
                <w:numId w:val="8"/>
              </w:numPr>
              <w:jc w:val="center"/>
              <w:rPr>
                <w:rFonts w:cstheme="minorHAnsi"/>
              </w:rPr>
            </w:pPr>
            <w:r>
              <w:lastRenderedPageBreak/>
              <w:t xml:space="preserve"> Satellite Clinic</w:t>
            </w:r>
          </w:p>
        </w:tc>
      </w:tr>
    </w:tbl>
    <w:p w14:paraId="02AE04C5" w14:textId="77777777" w:rsidR="00005B83" w:rsidRDefault="00005B83" w:rsidP="00005B83">
      <w:pPr>
        <w:spacing w:after="0" w:line="240" w:lineRule="auto"/>
        <w:rPr>
          <w:rFonts w:cstheme="minorHAnsi"/>
        </w:rPr>
      </w:pPr>
    </w:p>
    <w:p w14:paraId="06FEBA70" w14:textId="7BB8967D" w:rsidR="00603B0B" w:rsidRDefault="00603B0B" w:rsidP="00005B83">
      <w:pPr>
        <w:spacing w:after="0" w:line="240" w:lineRule="auto"/>
        <w:rPr>
          <w:rFonts w:cstheme="minorHAnsi"/>
          <w:b/>
          <w:lang w:val="en-US"/>
        </w:rPr>
      </w:pPr>
    </w:p>
    <w:p w14:paraId="75431EDF" w14:textId="010CF9B5" w:rsidR="00603B0B" w:rsidRDefault="00603B0B" w:rsidP="00005B83">
      <w:pPr>
        <w:spacing w:after="0" w:line="240" w:lineRule="auto"/>
        <w:rPr>
          <w:rFonts w:cstheme="minorHAnsi"/>
          <w:b/>
          <w:lang w:val="en-US"/>
        </w:rPr>
      </w:pPr>
    </w:p>
    <w:p w14:paraId="2B043617" w14:textId="77777777" w:rsidR="00603B0B" w:rsidRDefault="00603B0B" w:rsidP="00005B83">
      <w:pPr>
        <w:spacing w:after="0" w:line="240" w:lineRule="auto"/>
        <w:rPr>
          <w:rFonts w:cstheme="minorHAnsi"/>
          <w:b/>
          <w:lang w:val="en-US"/>
        </w:rPr>
      </w:pPr>
    </w:p>
    <w:p w14:paraId="5B9BEB8B" w14:textId="43568E89" w:rsidR="00603B0B" w:rsidRDefault="00EB0B41" w:rsidP="00005B83">
      <w:pPr>
        <w:spacing w:after="0" w:line="240" w:lineRule="auto"/>
        <w:rPr>
          <w:rFonts w:cstheme="minorHAnsi"/>
          <w:b/>
          <w:lang w:val="en-US"/>
        </w:rPr>
      </w:pPr>
      <w:r>
        <w:rPr>
          <w:noProof/>
          <w:sz w:val="36"/>
          <w:szCs w:val="36"/>
          <w:lang w:val="en-US"/>
        </w:rPr>
        <w:lastRenderedPageBreak/>
        <w:drawing>
          <wp:anchor distT="0" distB="0" distL="114300" distR="114300" simplePos="0" relativeHeight="251660288" behindDoc="1" locked="0" layoutInCell="1" allowOverlap="1" wp14:anchorId="2D32142A" wp14:editId="6AA7070B">
            <wp:simplePos x="0" y="0"/>
            <wp:positionH relativeFrom="column">
              <wp:posOffset>-257810</wp:posOffset>
            </wp:positionH>
            <wp:positionV relativeFrom="paragraph">
              <wp:posOffset>-980440</wp:posOffset>
            </wp:positionV>
            <wp:extent cx="886460" cy="883920"/>
            <wp:effectExtent l="0" t="0" r="8890" b="0"/>
            <wp:wrapTight wrapText="bothSides">
              <wp:wrapPolygon edited="0">
                <wp:start x="6499" y="0"/>
                <wp:lineTo x="3249" y="1862"/>
                <wp:lineTo x="0" y="5586"/>
                <wp:lineTo x="0" y="16293"/>
                <wp:lineTo x="5106" y="20948"/>
                <wp:lineTo x="6499" y="20948"/>
                <wp:lineTo x="14854" y="20948"/>
                <wp:lineTo x="16246" y="20948"/>
                <wp:lineTo x="21352" y="16293"/>
                <wp:lineTo x="21352" y="5121"/>
                <wp:lineTo x="18567" y="2328"/>
                <wp:lineTo x="14854" y="0"/>
                <wp:lineTo x="6499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sart_23-02-19_18-25-20-292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460" cy="88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F9BD4D" w14:textId="7A950E67" w:rsidR="00005B83" w:rsidRDefault="00005B83" w:rsidP="00005B83">
      <w:pPr>
        <w:spacing w:after="0" w:line="240" w:lineRule="auto"/>
        <w:rPr>
          <w:rFonts w:cstheme="minorHAnsi"/>
          <w:b/>
        </w:rPr>
      </w:pPr>
      <w:r>
        <w:rPr>
          <w:rFonts w:cstheme="minorHAnsi"/>
          <w:b/>
        </w:rPr>
        <w:t>Description:</w:t>
      </w:r>
    </w:p>
    <w:p w14:paraId="69415F48" w14:textId="3D601A5C" w:rsidR="003B402E" w:rsidRDefault="003B402E" w:rsidP="60E02003">
      <w:pPr>
        <w:spacing w:after="0" w:line="240" w:lineRule="auto"/>
        <w:jc w:val="both"/>
        <w:rPr>
          <w:lang w:val="en-US"/>
        </w:rPr>
      </w:pPr>
    </w:p>
    <w:p w14:paraId="5E08E104" w14:textId="294755F4" w:rsidR="39248B5A" w:rsidRDefault="39248B5A" w:rsidP="60E02003">
      <w:pPr>
        <w:spacing w:after="0" w:line="240" w:lineRule="auto"/>
        <w:jc w:val="both"/>
        <w:rPr>
          <w:i/>
          <w:iCs/>
          <w:lang w:val="en-US"/>
        </w:rPr>
      </w:pPr>
      <w:r w:rsidRPr="60E02003">
        <w:rPr>
          <w:i/>
          <w:iCs/>
          <w:lang w:val="en-US"/>
        </w:rPr>
        <w:t>The evidence provided may also include maps showing the location, area size, or distribution of facilities relevant to the indicators</w:t>
      </w:r>
    </w:p>
    <w:p w14:paraId="1ED22B8F" w14:textId="0B78D55B" w:rsidR="60E02003" w:rsidRDefault="60E02003" w:rsidP="60E02003">
      <w:pPr>
        <w:spacing w:after="0" w:line="240" w:lineRule="auto"/>
        <w:jc w:val="both"/>
        <w:rPr>
          <w:lang w:val="en-US"/>
        </w:rPr>
      </w:pPr>
    </w:p>
    <w:p w14:paraId="24795D3E" w14:textId="0865A275" w:rsidR="00794564" w:rsidRPr="00794564" w:rsidRDefault="00794564" w:rsidP="0079456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94564">
        <w:rPr>
          <w:rFonts w:ascii="Times New Roman" w:hAnsi="Times New Roman" w:cs="Times New Roman"/>
          <w:sz w:val="24"/>
          <w:szCs w:val="24"/>
          <w:lang w:val="en-US"/>
        </w:rPr>
        <w:t xml:space="preserve">Andijan State Institute of Foreign Languages (ASIFL), in cooperation with the Andijan Regional Health Department, </w:t>
      </w:r>
      <w:r>
        <w:rPr>
          <w:rFonts w:ascii="Times New Roman" w:hAnsi="Times New Roman" w:cs="Times New Roman"/>
          <w:sz w:val="24"/>
          <w:szCs w:val="24"/>
          <w:lang w:val="en-US"/>
        </w:rPr>
        <w:t>each month</w:t>
      </w:r>
      <w:r w:rsidRPr="00794564">
        <w:rPr>
          <w:rFonts w:ascii="Times New Roman" w:hAnsi="Times New Roman" w:cs="Times New Roman"/>
          <w:sz w:val="24"/>
          <w:szCs w:val="24"/>
          <w:lang w:val="en-US"/>
        </w:rPr>
        <w:t xml:space="preserve"> organizes large-scale health initiatives aimed at promoting the wellbeing of students, academic staff, and administrative personnel. One such initiative, conducted under the framework of the </w:t>
      </w:r>
      <w:r w:rsidRPr="00794564">
        <w:rPr>
          <w:rFonts w:ascii="Times New Roman" w:hAnsi="Times New Roman" w:cs="Times New Roman"/>
          <w:i/>
          <w:iCs/>
          <w:sz w:val="24"/>
          <w:szCs w:val="24"/>
          <w:lang w:val="en-US"/>
        </w:rPr>
        <w:t>“Health Marathon”</w:t>
      </w:r>
      <w:r w:rsidRPr="00794564">
        <w:rPr>
          <w:rFonts w:ascii="Times New Roman" w:hAnsi="Times New Roman" w:cs="Times New Roman"/>
          <w:sz w:val="24"/>
          <w:szCs w:val="24"/>
          <w:lang w:val="en-US"/>
        </w:rPr>
        <w:t xml:space="preserve">, reflects the </w:t>
      </w:r>
      <w:r>
        <w:rPr>
          <w:rFonts w:ascii="Times New Roman" w:hAnsi="Times New Roman" w:cs="Times New Roman"/>
          <w:sz w:val="24"/>
          <w:szCs w:val="24"/>
          <w:lang w:val="en-US"/>
        </w:rPr>
        <w:t>institute</w:t>
      </w:r>
      <w:r w:rsidRPr="00794564">
        <w:rPr>
          <w:rFonts w:ascii="Times New Roman" w:hAnsi="Times New Roman" w:cs="Times New Roman"/>
          <w:sz w:val="24"/>
          <w:szCs w:val="24"/>
          <w:lang w:val="en-US"/>
        </w:rPr>
        <w:t>’s commitment to fostering a healthy campus environment.</w:t>
      </w:r>
    </w:p>
    <w:p w14:paraId="5EFAD7EE" w14:textId="77777777" w:rsidR="00794564" w:rsidRPr="00794564" w:rsidRDefault="00794564" w:rsidP="0079456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94564">
        <w:rPr>
          <w:rFonts w:ascii="Times New Roman" w:hAnsi="Times New Roman" w:cs="Times New Roman"/>
          <w:sz w:val="24"/>
          <w:szCs w:val="24"/>
          <w:lang w:val="en-US"/>
        </w:rPr>
        <w:t xml:space="preserve">Held under the motto </w:t>
      </w:r>
      <w:r w:rsidRPr="00794564">
        <w:rPr>
          <w:rFonts w:ascii="Times New Roman" w:hAnsi="Times New Roman" w:cs="Times New Roman"/>
          <w:i/>
          <w:iCs/>
          <w:sz w:val="24"/>
          <w:szCs w:val="24"/>
          <w:lang w:val="en-US"/>
        </w:rPr>
        <w:t>“Health Begins with Medical Culture”</w:t>
      </w:r>
      <w:r w:rsidRPr="00794564">
        <w:rPr>
          <w:rFonts w:ascii="Times New Roman" w:hAnsi="Times New Roman" w:cs="Times New Roman"/>
          <w:sz w:val="24"/>
          <w:szCs w:val="24"/>
          <w:lang w:val="en-US"/>
        </w:rPr>
        <w:t>, this comprehensive medical campaign involved university leadership, faculty members, employees, and students. During the event, highly qualified medical specialists from across the region carried out in-depth medical examinations covering various health areas. Particular emphasis was placed on early detection of diseases, preventive care, and raising awareness of healthy lifestyles.</w:t>
      </w:r>
    </w:p>
    <w:p w14:paraId="583ABF71" w14:textId="77777777" w:rsidR="00794564" w:rsidRPr="00794564" w:rsidRDefault="00794564" w:rsidP="00794564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94564">
        <w:rPr>
          <w:rFonts w:ascii="Times New Roman" w:hAnsi="Times New Roman" w:cs="Times New Roman"/>
          <w:sz w:val="24"/>
          <w:szCs w:val="24"/>
          <w:lang w:val="en-US"/>
        </w:rPr>
        <w:t xml:space="preserve">In addition to periodic health campaigns, ASIFL maintains a Campus Medical Room that provides continuous access to primary healthcare services. </w:t>
      </w:r>
      <w:r w:rsidRPr="00794564">
        <w:rPr>
          <w:rFonts w:ascii="Times New Roman" w:hAnsi="Times New Roman" w:cs="Times New Roman"/>
          <w:sz w:val="24"/>
          <w:szCs w:val="24"/>
          <w:lang w:val="ru-RU"/>
        </w:rPr>
        <w:t>The facility is equipped to deliver:</w:t>
      </w:r>
    </w:p>
    <w:p w14:paraId="60CF4729" w14:textId="77777777" w:rsidR="00794564" w:rsidRPr="00794564" w:rsidRDefault="00794564" w:rsidP="00794564">
      <w:pPr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94564">
        <w:rPr>
          <w:rFonts w:ascii="Times New Roman" w:hAnsi="Times New Roman" w:cs="Times New Roman"/>
          <w:sz w:val="24"/>
          <w:szCs w:val="24"/>
          <w:lang w:val="ru-RU"/>
        </w:rPr>
        <w:t xml:space="preserve">Basic medical consultations </w:t>
      </w:r>
    </w:p>
    <w:p w14:paraId="0AE9EC6E" w14:textId="77777777" w:rsidR="00794564" w:rsidRPr="00794564" w:rsidRDefault="00794564" w:rsidP="00794564">
      <w:pPr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94564">
        <w:rPr>
          <w:rFonts w:ascii="Times New Roman" w:hAnsi="Times New Roman" w:cs="Times New Roman"/>
          <w:sz w:val="24"/>
          <w:szCs w:val="24"/>
          <w:lang w:val="ru-RU"/>
        </w:rPr>
        <w:t xml:space="preserve">First aid and emergency response </w:t>
      </w:r>
    </w:p>
    <w:p w14:paraId="4B1FE717" w14:textId="77777777" w:rsidR="00794564" w:rsidRPr="00794564" w:rsidRDefault="00794564" w:rsidP="00794564">
      <w:pPr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94564">
        <w:rPr>
          <w:rFonts w:ascii="Times New Roman" w:hAnsi="Times New Roman" w:cs="Times New Roman"/>
          <w:sz w:val="24"/>
          <w:szCs w:val="24"/>
          <w:lang w:val="en-US"/>
        </w:rPr>
        <w:t xml:space="preserve">Preventive healthcare services and health monitoring </w:t>
      </w:r>
    </w:p>
    <w:p w14:paraId="21F140DD" w14:textId="3B8B55B9" w:rsidR="00794564" w:rsidRPr="00794564" w:rsidRDefault="00794564" w:rsidP="00794564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94564">
        <w:rPr>
          <w:rFonts w:ascii="Times New Roman" w:hAnsi="Times New Roman" w:cs="Times New Roman"/>
          <w:sz w:val="24"/>
          <w:szCs w:val="24"/>
          <w:lang w:val="en-US"/>
        </w:rPr>
        <w:t xml:space="preserve">The Campus Medical Room operates during working hours and is accessible to all members of the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institute </w:t>
      </w:r>
      <w:r w:rsidRPr="00794564">
        <w:rPr>
          <w:rFonts w:ascii="Times New Roman" w:hAnsi="Times New Roman" w:cs="Times New Roman"/>
          <w:sz w:val="24"/>
          <w:szCs w:val="24"/>
          <w:lang w:val="en-US"/>
        </w:rPr>
        <w:t>community.</w:t>
      </w:r>
    </w:p>
    <w:p w14:paraId="3F521A27" w14:textId="5E56A52B" w:rsidR="00794564" w:rsidRPr="00794564" w:rsidRDefault="00794564" w:rsidP="0079456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94564">
        <w:rPr>
          <w:rFonts w:ascii="Times New Roman" w:hAnsi="Times New Roman" w:cs="Times New Roman"/>
          <w:sz w:val="24"/>
          <w:szCs w:val="24"/>
          <w:lang w:val="en-US"/>
        </w:rPr>
        <w:t>Through the integration of regular medical campaigns and permanent healthcare facilities, ASIFL ensures a proactive approach to health management, contributing to a safer, healthier, and more sustainable campus environment.</w:t>
      </w:r>
    </w:p>
    <w:p w14:paraId="2DB561A5" w14:textId="77777777" w:rsidR="00872693" w:rsidRPr="00603B0B" w:rsidRDefault="00872693" w:rsidP="0087269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520F8E50" w14:textId="381D7044" w:rsidR="00053CB0" w:rsidRDefault="00746DA2" w:rsidP="00D635AB">
      <w:pPr>
        <w:spacing w:line="240" w:lineRule="auto"/>
        <w:rPr>
          <w:b/>
        </w:rPr>
      </w:pPr>
      <w:r w:rsidRPr="00746DA2">
        <w:rPr>
          <w:b/>
        </w:rPr>
        <w:t>Additional evidence link (i.e., for videos, more images, or other files that are not included in this file):</w:t>
      </w:r>
    </w:p>
    <w:p w14:paraId="46D10EC1" w14:textId="226FCB2A" w:rsidR="003C3ADD" w:rsidRPr="00D82632" w:rsidRDefault="003C3ADD" w:rsidP="003C3ADD">
      <w:pPr>
        <w:pStyle w:val="ab"/>
        <w:numPr>
          <w:ilvl w:val="0"/>
          <w:numId w:val="10"/>
        </w:numPr>
        <w:spacing w:line="240" w:lineRule="auto"/>
        <w:rPr>
          <w:rFonts w:cstheme="minorHAnsi"/>
          <w:lang w:val="id-ID"/>
        </w:rPr>
      </w:pPr>
    </w:p>
    <w:sectPr w:rsidR="003C3ADD" w:rsidRPr="00D82632" w:rsidSect="00B03785">
      <w:headerReference w:type="default" r:id="rId14"/>
      <w:pgSz w:w="11906" w:h="16838" w:code="9"/>
      <w:pgMar w:top="1980" w:right="1021" w:bottom="1021" w:left="102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EDBE68" w14:textId="77777777" w:rsidR="00FF5C87" w:rsidRDefault="00FF5C87" w:rsidP="00B1346C">
      <w:pPr>
        <w:spacing w:after="0" w:line="240" w:lineRule="auto"/>
      </w:pPr>
      <w:r>
        <w:separator/>
      </w:r>
    </w:p>
  </w:endnote>
  <w:endnote w:type="continuationSeparator" w:id="0">
    <w:p w14:paraId="27E911B0" w14:textId="77777777" w:rsidR="00FF5C87" w:rsidRDefault="00FF5C87" w:rsidP="00B134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DDD583F" w14:textId="77777777" w:rsidR="00FF5C87" w:rsidRDefault="00FF5C87" w:rsidP="00B1346C">
      <w:pPr>
        <w:spacing w:after="0" w:line="240" w:lineRule="auto"/>
      </w:pPr>
      <w:r>
        <w:separator/>
      </w:r>
    </w:p>
  </w:footnote>
  <w:footnote w:type="continuationSeparator" w:id="0">
    <w:p w14:paraId="2CD35CB0" w14:textId="77777777" w:rsidR="00FF5C87" w:rsidRDefault="00FF5C87" w:rsidP="00B134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94BE49" w14:textId="77A7FA33" w:rsidR="00B1346C" w:rsidRPr="00B1346C" w:rsidRDefault="00EB0B41">
    <w:pPr>
      <w:pStyle w:val="a6"/>
      <w:rPr>
        <w:lang w:val="en-US"/>
      </w:rPr>
    </w:pPr>
    <w:r>
      <w:rPr>
        <w:noProof/>
        <w:sz w:val="36"/>
        <w:szCs w:val="36"/>
        <w:lang w:val="en-US"/>
      </w:rPr>
      <w:drawing>
        <wp:anchor distT="0" distB="0" distL="114300" distR="114300" simplePos="0" relativeHeight="251659264" behindDoc="1" locked="0" layoutInCell="1" allowOverlap="1" wp14:anchorId="023680C6" wp14:editId="7FF6E459">
          <wp:simplePos x="0" y="0"/>
          <wp:positionH relativeFrom="column">
            <wp:posOffset>-259715</wp:posOffset>
          </wp:positionH>
          <wp:positionV relativeFrom="paragraph">
            <wp:posOffset>-160655</wp:posOffset>
          </wp:positionV>
          <wp:extent cx="886460" cy="883920"/>
          <wp:effectExtent l="0" t="0" r="8890" b="0"/>
          <wp:wrapThrough wrapText="bothSides">
            <wp:wrapPolygon edited="0">
              <wp:start x="6499" y="0"/>
              <wp:lineTo x="3249" y="1862"/>
              <wp:lineTo x="0" y="5586"/>
              <wp:lineTo x="0" y="16293"/>
              <wp:lineTo x="5106" y="20948"/>
              <wp:lineTo x="6499" y="20948"/>
              <wp:lineTo x="14854" y="20948"/>
              <wp:lineTo x="16246" y="20948"/>
              <wp:lineTo x="21352" y="16293"/>
              <wp:lineTo x="21352" y="5121"/>
              <wp:lineTo x="18567" y="2328"/>
              <wp:lineTo x="14854" y="0"/>
              <wp:lineTo x="6499" y="0"/>
            </wp:wrapPolygon>
          </wp:wrapThrough>
          <wp:docPr id="2" name="Рисунок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sart_23-02-19_18-25-20-292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86460" cy="88392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D4780">
      <w:rPr>
        <w:noProof/>
        <w:lang w:val="en-US"/>
      </w:rPr>
      <w:drawing>
        <wp:anchor distT="0" distB="0" distL="114300" distR="114300" simplePos="0" relativeHeight="251657216" behindDoc="0" locked="0" layoutInCell="1" allowOverlap="1" wp14:anchorId="394626C9" wp14:editId="7CF10264">
          <wp:simplePos x="0" y="0"/>
          <wp:positionH relativeFrom="column">
            <wp:posOffset>5092700</wp:posOffset>
          </wp:positionH>
          <wp:positionV relativeFrom="paragraph">
            <wp:posOffset>-316865</wp:posOffset>
          </wp:positionV>
          <wp:extent cx="1099820" cy="810260"/>
          <wp:effectExtent l="0" t="0" r="5080" b="8890"/>
          <wp:wrapNone/>
          <wp:docPr id="16" name="Gambar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GreenMetric-PC\AppData\Local\Microsoft\Windows\INetCache\Content.Word\logo_gm_small1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099820" cy="8102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22C527E"/>
    <w:multiLevelType w:val="multilevel"/>
    <w:tmpl w:val="FDA0AEF0"/>
    <w:lvl w:ilvl="0"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1155" w:hanging="43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1" w15:restartNumberingAfterBreak="0">
    <w:nsid w:val="1D894D29"/>
    <w:multiLevelType w:val="hybridMultilevel"/>
    <w:tmpl w:val="F41EE3CA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2D3026"/>
    <w:multiLevelType w:val="hybridMultilevel"/>
    <w:tmpl w:val="99AE31FC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C13306B"/>
    <w:multiLevelType w:val="hybridMultilevel"/>
    <w:tmpl w:val="F87A2722"/>
    <w:lvl w:ilvl="0" w:tplc="5F268AD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5C51DB1"/>
    <w:multiLevelType w:val="multilevel"/>
    <w:tmpl w:val="8B1C2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C89480D"/>
    <w:multiLevelType w:val="hybridMultilevel"/>
    <w:tmpl w:val="CAFA8494"/>
    <w:lvl w:ilvl="0" w:tplc="0421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01B2CA8"/>
    <w:multiLevelType w:val="hybridMultilevel"/>
    <w:tmpl w:val="C0AC1B66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47A58A5"/>
    <w:multiLevelType w:val="hybridMultilevel"/>
    <w:tmpl w:val="065A054A"/>
    <w:lvl w:ilvl="0" w:tplc="993E88A8">
      <w:numFmt w:val="bullet"/>
      <w:lvlText w:val=""/>
      <w:lvlJc w:val="left"/>
      <w:pPr>
        <w:ind w:left="405" w:hanging="360"/>
      </w:pPr>
      <w:rPr>
        <w:rFonts w:ascii="Symbol" w:eastAsiaTheme="minorHAnsi" w:hAnsi="Symbol" w:cstheme="minorHAnsi" w:hint="default"/>
      </w:rPr>
    </w:lvl>
    <w:lvl w:ilvl="1" w:tplc="0421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8" w15:restartNumberingAfterBreak="0">
    <w:nsid w:val="6D3304C4"/>
    <w:multiLevelType w:val="hybridMultilevel"/>
    <w:tmpl w:val="EDC895A8"/>
    <w:lvl w:ilvl="0" w:tplc="0421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88516F"/>
    <w:multiLevelType w:val="hybridMultilevel"/>
    <w:tmpl w:val="1AFC938A"/>
    <w:lvl w:ilvl="0" w:tplc="0D98CE68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4F709D1"/>
    <w:multiLevelType w:val="hybridMultilevel"/>
    <w:tmpl w:val="5DE80162"/>
    <w:lvl w:ilvl="0" w:tplc="E6A270A2">
      <w:start w:val="1"/>
      <w:numFmt w:val="decimal"/>
      <w:lvlText w:val="%1."/>
      <w:lvlJc w:val="left"/>
      <w:pPr>
        <w:ind w:left="720" w:hanging="360"/>
      </w:pPr>
      <w:rPr>
        <w:rFonts w:cstheme="minorBidi"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37799210">
    <w:abstractNumId w:val="6"/>
  </w:num>
  <w:num w:numId="2" w16cid:durableId="2015060740">
    <w:abstractNumId w:val="5"/>
  </w:num>
  <w:num w:numId="3" w16cid:durableId="195657470">
    <w:abstractNumId w:val="8"/>
  </w:num>
  <w:num w:numId="4" w16cid:durableId="320041556">
    <w:abstractNumId w:val="0"/>
  </w:num>
  <w:num w:numId="5" w16cid:durableId="1945192345">
    <w:abstractNumId w:val="3"/>
  </w:num>
  <w:num w:numId="6" w16cid:durableId="804004613">
    <w:abstractNumId w:val="7"/>
  </w:num>
  <w:num w:numId="7" w16cid:durableId="2133401443">
    <w:abstractNumId w:val="2"/>
  </w:num>
  <w:num w:numId="8" w16cid:durableId="573201178">
    <w:abstractNumId w:val="10"/>
  </w:num>
  <w:num w:numId="9" w16cid:durableId="811949821">
    <w:abstractNumId w:val="1"/>
  </w:num>
  <w:num w:numId="10" w16cid:durableId="16590874">
    <w:abstractNumId w:val="9"/>
  </w:num>
  <w:num w:numId="11" w16cid:durableId="173704497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3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46839"/>
    <w:rsid w:val="00005B83"/>
    <w:rsid w:val="00053CB0"/>
    <w:rsid w:val="00057060"/>
    <w:rsid w:val="00064802"/>
    <w:rsid w:val="0008297D"/>
    <w:rsid w:val="000A1300"/>
    <w:rsid w:val="000C6B7B"/>
    <w:rsid w:val="000D3256"/>
    <w:rsid w:val="00125698"/>
    <w:rsid w:val="00163E0E"/>
    <w:rsid w:val="00186850"/>
    <w:rsid w:val="00193643"/>
    <w:rsid w:val="00195794"/>
    <w:rsid w:val="001B25E1"/>
    <w:rsid w:val="001E18FC"/>
    <w:rsid w:val="001E6433"/>
    <w:rsid w:val="0020293D"/>
    <w:rsid w:val="00205618"/>
    <w:rsid w:val="00250AA5"/>
    <w:rsid w:val="002517B6"/>
    <w:rsid w:val="002A66F8"/>
    <w:rsid w:val="002C2B34"/>
    <w:rsid w:val="002C2C28"/>
    <w:rsid w:val="002D3C89"/>
    <w:rsid w:val="002D55A2"/>
    <w:rsid w:val="002E0BBD"/>
    <w:rsid w:val="002F5E1E"/>
    <w:rsid w:val="00317F3C"/>
    <w:rsid w:val="00331B0C"/>
    <w:rsid w:val="00353150"/>
    <w:rsid w:val="00371C29"/>
    <w:rsid w:val="003A086F"/>
    <w:rsid w:val="003B402E"/>
    <w:rsid w:val="003B591A"/>
    <w:rsid w:val="003C3ADD"/>
    <w:rsid w:val="00420F73"/>
    <w:rsid w:val="00432F3A"/>
    <w:rsid w:val="00486ACC"/>
    <w:rsid w:val="004A0766"/>
    <w:rsid w:val="004A4A81"/>
    <w:rsid w:val="004A4B6D"/>
    <w:rsid w:val="004B1ADA"/>
    <w:rsid w:val="004B2A15"/>
    <w:rsid w:val="004C2373"/>
    <w:rsid w:val="004E3229"/>
    <w:rsid w:val="00510E84"/>
    <w:rsid w:val="00512FCD"/>
    <w:rsid w:val="005172BE"/>
    <w:rsid w:val="00546839"/>
    <w:rsid w:val="00563783"/>
    <w:rsid w:val="005675F2"/>
    <w:rsid w:val="00567B03"/>
    <w:rsid w:val="005A202E"/>
    <w:rsid w:val="005D22B2"/>
    <w:rsid w:val="005F0DAA"/>
    <w:rsid w:val="006012FE"/>
    <w:rsid w:val="00603B0B"/>
    <w:rsid w:val="00612718"/>
    <w:rsid w:val="00636F23"/>
    <w:rsid w:val="0064094E"/>
    <w:rsid w:val="006776BC"/>
    <w:rsid w:val="00695BA5"/>
    <w:rsid w:val="0069726C"/>
    <w:rsid w:val="006E4E3A"/>
    <w:rsid w:val="00701552"/>
    <w:rsid w:val="00735C8C"/>
    <w:rsid w:val="00743247"/>
    <w:rsid w:val="00746DA2"/>
    <w:rsid w:val="00754367"/>
    <w:rsid w:val="00762672"/>
    <w:rsid w:val="00794564"/>
    <w:rsid w:val="007B1519"/>
    <w:rsid w:val="007E78DA"/>
    <w:rsid w:val="007F187B"/>
    <w:rsid w:val="00802E1C"/>
    <w:rsid w:val="00806187"/>
    <w:rsid w:val="00853671"/>
    <w:rsid w:val="008616E2"/>
    <w:rsid w:val="00866B8E"/>
    <w:rsid w:val="00872693"/>
    <w:rsid w:val="008B224F"/>
    <w:rsid w:val="008C074A"/>
    <w:rsid w:val="008C2DE2"/>
    <w:rsid w:val="008C539E"/>
    <w:rsid w:val="008E448B"/>
    <w:rsid w:val="00900BAE"/>
    <w:rsid w:val="00906331"/>
    <w:rsid w:val="0091061F"/>
    <w:rsid w:val="00922702"/>
    <w:rsid w:val="00947D18"/>
    <w:rsid w:val="009621F6"/>
    <w:rsid w:val="00962B37"/>
    <w:rsid w:val="00970A9F"/>
    <w:rsid w:val="00986E69"/>
    <w:rsid w:val="009D045E"/>
    <w:rsid w:val="00A25855"/>
    <w:rsid w:val="00A63CEC"/>
    <w:rsid w:val="00AD4780"/>
    <w:rsid w:val="00AE128C"/>
    <w:rsid w:val="00B0062E"/>
    <w:rsid w:val="00B03785"/>
    <w:rsid w:val="00B12E1E"/>
    <w:rsid w:val="00B1346C"/>
    <w:rsid w:val="00B64E4B"/>
    <w:rsid w:val="00B85BAE"/>
    <w:rsid w:val="00B90269"/>
    <w:rsid w:val="00BD20BC"/>
    <w:rsid w:val="00C10DDB"/>
    <w:rsid w:val="00C308D8"/>
    <w:rsid w:val="00C40272"/>
    <w:rsid w:val="00CB7929"/>
    <w:rsid w:val="00D254F1"/>
    <w:rsid w:val="00D50E88"/>
    <w:rsid w:val="00D631B3"/>
    <w:rsid w:val="00D635AB"/>
    <w:rsid w:val="00D82632"/>
    <w:rsid w:val="00D83E37"/>
    <w:rsid w:val="00DD1D7D"/>
    <w:rsid w:val="00DD6059"/>
    <w:rsid w:val="00E1353A"/>
    <w:rsid w:val="00E7336E"/>
    <w:rsid w:val="00EB0B41"/>
    <w:rsid w:val="00EC5BE4"/>
    <w:rsid w:val="00EF6DAD"/>
    <w:rsid w:val="00EF7A07"/>
    <w:rsid w:val="00F01156"/>
    <w:rsid w:val="00F17963"/>
    <w:rsid w:val="00F23481"/>
    <w:rsid w:val="00F24E2C"/>
    <w:rsid w:val="00F575A7"/>
    <w:rsid w:val="00F83219"/>
    <w:rsid w:val="00F84FE8"/>
    <w:rsid w:val="00F97921"/>
    <w:rsid w:val="00FA10A4"/>
    <w:rsid w:val="00FF079E"/>
    <w:rsid w:val="00FF5C87"/>
    <w:rsid w:val="39248B5A"/>
    <w:rsid w:val="3C4CCA0D"/>
    <w:rsid w:val="4A0131D4"/>
    <w:rsid w:val="60E02003"/>
    <w:rsid w:val="7332C2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24EEF94"/>
  <w15:docId w15:val="{69F692FA-45AE-4239-A222-ACECCF6440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17963"/>
  </w:style>
  <w:style w:type="paragraph" w:styleId="2">
    <w:name w:val="heading 2"/>
    <w:basedOn w:val="a"/>
    <w:next w:val="a"/>
    <w:link w:val="20"/>
    <w:uiPriority w:val="9"/>
    <w:unhideWhenUsed/>
    <w:qFormat/>
    <w:rsid w:val="00603B0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468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5468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4683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B134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1346C"/>
  </w:style>
  <w:style w:type="paragraph" w:styleId="a8">
    <w:name w:val="footer"/>
    <w:basedOn w:val="a"/>
    <w:link w:val="a9"/>
    <w:uiPriority w:val="99"/>
    <w:unhideWhenUsed/>
    <w:rsid w:val="00B134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1346C"/>
  </w:style>
  <w:style w:type="character" w:styleId="aa">
    <w:name w:val="Hyperlink"/>
    <w:rsid w:val="000C6B7B"/>
    <w:rPr>
      <w:rFonts w:cs="Times New Roman"/>
      <w:color w:val="0000FF"/>
      <w:u w:val="single"/>
    </w:rPr>
  </w:style>
  <w:style w:type="paragraph" w:customStyle="1" w:styleId="TTPParagraphothers">
    <w:name w:val="TTP Paragraph (others)"/>
    <w:basedOn w:val="a"/>
    <w:rsid w:val="000C6B7B"/>
    <w:pPr>
      <w:suppressAutoHyphens/>
      <w:autoSpaceDE w:val="0"/>
      <w:spacing w:after="0" w:line="240" w:lineRule="auto"/>
      <w:ind w:firstLine="283"/>
      <w:jc w:val="both"/>
    </w:pPr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character" w:customStyle="1" w:styleId="Mention1">
    <w:name w:val="Mention1"/>
    <w:basedOn w:val="a0"/>
    <w:uiPriority w:val="99"/>
    <w:semiHidden/>
    <w:unhideWhenUsed/>
    <w:rsid w:val="00EF6DAD"/>
    <w:rPr>
      <w:color w:val="2B579A"/>
      <w:shd w:val="clear" w:color="auto" w:fill="E6E6E6"/>
    </w:rPr>
  </w:style>
  <w:style w:type="paragraph" w:styleId="ab">
    <w:name w:val="List Paragraph"/>
    <w:basedOn w:val="a"/>
    <w:uiPriority w:val="34"/>
    <w:qFormat/>
    <w:rsid w:val="00057060"/>
    <w:pPr>
      <w:spacing w:after="0"/>
      <w:ind w:left="720"/>
      <w:jc w:val="both"/>
    </w:pPr>
    <w:rPr>
      <w:rFonts w:ascii="Georgia" w:eastAsia="Calibri" w:hAnsi="Georgia" w:cs="Calibri"/>
      <w:lang w:val="en-US"/>
    </w:rPr>
  </w:style>
  <w:style w:type="character" w:customStyle="1" w:styleId="apple-converted-space">
    <w:name w:val="apple-converted-space"/>
    <w:basedOn w:val="a0"/>
    <w:rsid w:val="00906331"/>
  </w:style>
  <w:style w:type="character" w:styleId="ac">
    <w:name w:val="Emphasis"/>
    <w:basedOn w:val="a0"/>
    <w:uiPriority w:val="20"/>
    <w:qFormat/>
    <w:rsid w:val="00906331"/>
    <w:rPr>
      <w:i/>
      <w:iCs/>
    </w:rPr>
  </w:style>
  <w:style w:type="character" w:customStyle="1" w:styleId="hgkelc">
    <w:name w:val="hgkelc"/>
    <w:basedOn w:val="a0"/>
    <w:rsid w:val="00612718"/>
  </w:style>
  <w:style w:type="character" w:customStyle="1" w:styleId="acopre">
    <w:name w:val="acopre"/>
    <w:basedOn w:val="a0"/>
    <w:rsid w:val="002517B6"/>
  </w:style>
  <w:style w:type="character" w:customStyle="1" w:styleId="jlqj4b">
    <w:name w:val="jlqj4b"/>
    <w:basedOn w:val="a0"/>
    <w:rsid w:val="00F01156"/>
  </w:style>
  <w:style w:type="character" w:customStyle="1" w:styleId="20">
    <w:name w:val="Заголовок 2 Знак"/>
    <w:basedOn w:val="a0"/>
    <w:link w:val="2"/>
    <w:uiPriority w:val="9"/>
    <w:rsid w:val="00603B0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572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96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5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6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adchti.uz" TargetMode="External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321</Words>
  <Characters>1836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ismail - [2010]</dc:creator>
  <cp:lastModifiedBy>User</cp:lastModifiedBy>
  <cp:revision>4</cp:revision>
  <dcterms:created xsi:type="dcterms:W3CDTF">2026-04-30T10:49:00Z</dcterms:created>
  <dcterms:modified xsi:type="dcterms:W3CDTF">2026-05-01T11:03:00Z</dcterms:modified>
</cp:coreProperties>
</file>